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9E" w:rsidRDefault="00F7069B">
      <w:pPr>
        <w:widowControl/>
        <w:spacing w:line="360" w:lineRule="auto"/>
        <w:ind w:firstLineChars="27" w:firstLine="195"/>
        <w:jc w:val="center"/>
        <w:rPr>
          <w:rFonts w:eastAsia="华文行楷" w:hAnsi="宋体" w:cs="宋体"/>
          <w:b/>
          <w:bCs/>
          <w:kern w:val="0"/>
          <w:sz w:val="72"/>
        </w:rPr>
      </w:pPr>
      <w:bookmarkStart w:id="0" w:name="_GoBack"/>
      <w:bookmarkEnd w:id="0"/>
      <w:r>
        <w:rPr>
          <w:rFonts w:eastAsia="华文行楷" w:hAnsi="宋体" w:cs="宋体" w:hint="eastAsia"/>
          <w:b/>
          <w:bCs/>
          <w:kern w:val="0"/>
          <w:sz w:val="72"/>
        </w:rPr>
        <w:t>招标投标指引</w:t>
      </w:r>
    </w:p>
    <w:p w:rsidR="005B1C9E" w:rsidRDefault="00F7069B">
      <w:pPr>
        <w:widowControl/>
        <w:spacing w:line="360" w:lineRule="auto"/>
        <w:ind w:firstLine="643"/>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2</w:t>
      </w:r>
      <w:r>
        <w:rPr>
          <w:rFonts w:ascii="仿宋_GB2312" w:eastAsia="仿宋_GB2312" w:hAnsi="宋体" w:cs="宋体"/>
          <w:b/>
          <w:kern w:val="0"/>
          <w:sz w:val="32"/>
          <w:szCs w:val="32"/>
        </w:rPr>
        <w:t>020</w:t>
      </w:r>
      <w:r>
        <w:rPr>
          <w:rFonts w:ascii="仿宋_GB2312" w:eastAsia="仿宋_GB2312" w:hAnsi="宋体" w:cs="宋体" w:hint="eastAsia"/>
          <w:b/>
          <w:kern w:val="0"/>
          <w:sz w:val="32"/>
          <w:szCs w:val="32"/>
        </w:rPr>
        <w:t>年第</w:t>
      </w:r>
      <w:r>
        <w:rPr>
          <w:rFonts w:ascii="仿宋_GB2312" w:eastAsia="仿宋_GB2312" w:hAnsi="宋体" w:cs="宋体" w:hint="eastAsia"/>
          <w:b/>
          <w:kern w:val="0"/>
          <w:sz w:val="32"/>
          <w:szCs w:val="32"/>
        </w:rPr>
        <w:t>4</w:t>
      </w:r>
      <w:r>
        <w:rPr>
          <w:rFonts w:ascii="仿宋_GB2312" w:eastAsia="仿宋_GB2312" w:hAnsi="宋体" w:cs="宋体" w:hint="eastAsia"/>
          <w:b/>
          <w:kern w:val="0"/>
          <w:sz w:val="32"/>
          <w:szCs w:val="32"/>
        </w:rPr>
        <w:t>期</w:t>
      </w:r>
    </w:p>
    <w:p w:rsidR="005B1C9E" w:rsidRDefault="005B1C9E">
      <w:pPr>
        <w:widowControl/>
        <w:ind w:firstLine="482"/>
        <w:jc w:val="center"/>
        <w:rPr>
          <w:rFonts w:ascii="宋体" w:eastAsia="仿宋_GB2312" w:hAnsi="宋体" w:cs="宋体"/>
          <w:b/>
          <w:bCs/>
          <w:kern w:val="0"/>
          <w:sz w:val="24"/>
        </w:rPr>
      </w:pPr>
    </w:p>
    <w:p w:rsidR="005B1C9E" w:rsidRDefault="00F7069B">
      <w:pPr>
        <w:widowControl/>
        <w:ind w:firstLineChars="0" w:firstLine="0"/>
        <w:rPr>
          <w:rFonts w:ascii="仿宋" w:eastAsia="仿宋" w:hAnsi="仿宋" w:cs="宋体"/>
          <w:b/>
          <w:bCs/>
          <w:kern w:val="0"/>
          <w:sz w:val="28"/>
          <w:szCs w:val="28"/>
        </w:rPr>
      </w:pPr>
      <w:r>
        <w:rPr>
          <w:rFonts w:ascii="仿宋" w:eastAsia="仿宋" w:hAnsi="仿宋" w:cs="宋体" w:hint="eastAsia"/>
          <w:b/>
          <w:bCs/>
          <w:kern w:val="0"/>
          <w:sz w:val="28"/>
          <w:szCs w:val="28"/>
        </w:rPr>
        <w:t>广州市建设工程招标管理办公室编印</w:t>
      </w:r>
      <w:r>
        <w:rPr>
          <w:rFonts w:ascii="仿宋" w:eastAsia="仿宋" w:hAnsi="仿宋" w:cs="宋体" w:hint="eastAsia"/>
          <w:b/>
          <w:bCs/>
          <w:kern w:val="0"/>
          <w:sz w:val="28"/>
          <w:szCs w:val="28"/>
        </w:rPr>
        <w:t xml:space="preserve">        </w:t>
      </w:r>
      <w:r>
        <w:rPr>
          <w:rFonts w:ascii="仿宋" w:eastAsia="仿宋" w:hAnsi="仿宋" w:hint="eastAsia"/>
          <w:b/>
          <w:bCs/>
          <w:sz w:val="28"/>
        </w:rPr>
        <w:t>二○二○年</w:t>
      </w:r>
      <w:r>
        <w:rPr>
          <w:rFonts w:ascii="仿宋" w:eastAsia="仿宋" w:hAnsi="仿宋" w:hint="eastAsia"/>
          <w:b/>
          <w:bCs/>
          <w:sz w:val="28"/>
        </w:rPr>
        <w:t>八</w:t>
      </w:r>
      <w:r>
        <w:rPr>
          <w:rFonts w:ascii="仿宋" w:eastAsia="仿宋" w:hAnsi="仿宋" w:hint="eastAsia"/>
          <w:b/>
          <w:bCs/>
          <w:sz w:val="28"/>
        </w:rPr>
        <w:t>月</w:t>
      </w:r>
      <w:r>
        <w:rPr>
          <w:rFonts w:ascii="仿宋" w:eastAsia="仿宋" w:hAnsi="仿宋" w:hint="eastAsia"/>
          <w:b/>
          <w:bCs/>
          <w:sz w:val="28"/>
        </w:rPr>
        <w:t>十</w:t>
      </w:r>
      <w:r>
        <w:rPr>
          <w:rFonts w:ascii="仿宋" w:eastAsia="仿宋" w:hAnsi="仿宋" w:hint="eastAsia"/>
          <w:b/>
          <w:bCs/>
          <w:sz w:val="28"/>
        </w:rPr>
        <w:t>三</w:t>
      </w:r>
      <w:r>
        <w:rPr>
          <w:rFonts w:ascii="仿宋" w:eastAsia="仿宋" w:hAnsi="仿宋" w:hint="eastAsia"/>
          <w:b/>
          <w:bCs/>
          <w:sz w:val="28"/>
        </w:rPr>
        <w:t>日</w:t>
      </w:r>
    </w:p>
    <w:p w:rsidR="005B1C9E" w:rsidRDefault="00F7069B">
      <w:pPr>
        <w:widowControl/>
        <w:spacing w:before="100" w:beforeAutospacing="1" w:after="100" w:afterAutospacing="1" w:line="560" w:lineRule="exact"/>
        <w:ind w:firstLine="360"/>
        <w:rPr>
          <w:rFonts w:ascii="宋体" w:hAnsi="宋体" w:cs="宋体"/>
          <w:kern w:val="0"/>
          <w:sz w:val="18"/>
          <w:szCs w:val="18"/>
        </w:rPr>
      </w:pPr>
      <w:r>
        <w:rPr>
          <w:rFonts w:ascii="宋体" w:hAnsi="宋体" w:cs="宋体"/>
          <w:noProof/>
          <w:kern w:val="0"/>
          <w:sz w:val="18"/>
          <w:szCs w:val="18"/>
        </w:rPr>
        <mc:AlternateContent>
          <mc:Choice Requires="wps">
            <w:drawing>
              <wp:anchor distT="0" distB="0" distL="114300" distR="114300" simplePos="0" relativeHeight="251658240" behindDoc="0" locked="0" layoutInCell="1" allowOverlap="1" wp14:anchorId="3D10D7A9" wp14:editId="4A2E4D2E">
                <wp:simplePos x="0" y="0"/>
                <wp:positionH relativeFrom="column">
                  <wp:posOffset>-114300</wp:posOffset>
                </wp:positionH>
                <wp:positionV relativeFrom="paragraph">
                  <wp:posOffset>238125</wp:posOffset>
                </wp:positionV>
                <wp:extent cx="580072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18.75pt;height:0pt;width:456.75pt;z-index:251658240;mso-width-relative:page;mso-height-relative:page;" filled="f" stroked="t" coordsize="21600,21600" o:gfxdata="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Stctv1wAAAAkBAAAPAAAAAAAAAAEAIAAAACIAAABkcnMv&#10;ZG93bnJldi54bWxQSwECFAAUAAAACACHTuJAqh2HvssBAABqAwAADgAAAAAAAAABACAAAAAmAQAA&#10;ZHJzL2Uyb0RvYy54bWxQSwUGAAAAAAYABgBZAQAAYwUAAAAA&#10;">
                <v:fill on="f" focussize="0,0"/>
                <v:stroke color="#000000" joinstyle="round"/>
                <v:imagedata o:title=""/>
                <o:lock v:ext="edit" aspectratio="f"/>
              </v:line>
            </w:pict>
          </mc:Fallback>
        </mc:AlternateContent>
      </w:r>
    </w:p>
    <w:p w:rsidR="005B1C9E" w:rsidRDefault="00F7069B">
      <w:pPr>
        <w:spacing w:line="560" w:lineRule="exact"/>
        <w:ind w:firstLineChars="55" w:firstLine="243"/>
        <w:jc w:val="center"/>
        <w:rPr>
          <w:rFonts w:ascii="仿宋" w:eastAsia="仿宋" w:hAnsi="仿宋"/>
          <w:b/>
          <w:sz w:val="44"/>
          <w:szCs w:val="44"/>
        </w:rPr>
      </w:pPr>
      <w:r>
        <w:rPr>
          <w:rFonts w:ascii="仿宋" w:eastAsia="仿宋" w:hAnsi="仿宋" w:hint="eastAsia"/>
          <w:b/>
          <w:sz w:val="44"/>
          <w:szCs w:val="44"/>
        </w:rPr>
        <w:t>关于房屋</w:t>
      </w:r>
      <w:r>
        <w:rPr>
          <w:rFonts w:ascii="仿宋" w:eastAsia="仿宋" w:hAnsi="仿宋"/>
          <w:b/>
          <w:sz w:val="44"/>
          <w:szCs w:val="44"/>
        </w:rPr>
        <w:t>建筑</w:t>
      </w:r>
      <w:r>
        <w:rPr>
          <w:rFonts w:ascii="仿宋" w:eastAsia="仿宋" w:hAnsi="仿宋" w:hint="eastAsia"/>
          <w:b/>
          <w:sz w:val="44"/>
          <w:szCs w:val="44"/>
        </w:rPr>
        <w:t>项目</w:t>
      </w:r>
      <w:r>
        <w:rPr>
          <w:rFonts w:ascii="仿宋" w:eastAsia="仿宋" w:hAnsi="仿宋" w:cs="方正小标宋_GBK" w:hint="eastAsia"/>
          <w:b/>
          <w:bCs/>
          <w:kern w:val="0"/>
          <w:sz w:val="44"/>
          <w:szCs w:val="44"/>
        </w:rPr>
        <w:t>工程总承包招标的指引</w:t>
      </w:r>
      <w:r>
        <w:rPr>
          <w:rFonts w:ascii="仿宋" w:eastAsia="仿宋" w:hAnsi="仿宋" w:cs="方正小标宋_GBK"/>
          <w:b/>
          <w:bCs/>
          <w:kern w:val="0"/>
          <w:sz w:val="44"/>
          <w:szCs w:val="44"/>
        </w:rPr>
        <w:t>（试行）</w:t>
      </w:r>
      <w:r>
        <w:rPr>
          <w:rFonts w:ascii="仿宋" w:eastAsia="仿宋" w:hAnsi="仿宋" w:cs="方正小标宋_GBK" w:hint="eastAsia"/>
          <w:b/>
          <w:bCs/>
          <w:kern w:val="0"/>
          <w:sz w:val="44"/>
          <w:szCs w:val="44"/>
        </w:rPr>
        <w:t xml:space="preserve"> </w:t>
      </w:r>
    </w:p>
    <w:p w:rsidR="005B1C9E" w:rsidRDefault="005B1C9E">
      <w:pPr>
        <w:widowControl/>
        <w:spacing w:line="560" w:lineRule="exact"/>
        <w:ind w:firstLineChars="0" w:firstLine="0"/>
        <w:jc w:val="center"/>
        <w:rPr>
          <w:rFonts w:ascii="仿宋" w:eastAsia="仿宋" w:hAnsi="仿宋"/>
          <w:sz w:val="32"/>
          <w:szCs w:val="32"/>
        </w:rPr>
      </w:pP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为完善工程总承包管理制度，提升工程建设品质和效益，</w:t>
      </w:r>
      <w:r>
        <w:rPr>
          <w:rFonts w:ascii="仿宋" w:eastAsia="仿宋" w:hAnsi="仿宋" w:cs="仿宋" w:hint="eastAsia"/>
          <w:kern w:val="0"/>
          <w:sz w:val="32"/>
          <w:szCs w:val="32"/>
        </w:rPr>
        <w:t>同时，进一步规范我办招标监管行为，</w:t>
      </w:r>
      <w:r>
        <w:rPr>
          <w:rFonts w:ascii="仿宋" w:eastAsia="仿宋" w:hAnsi="仿宋" w:cs="仿宋_GB2312" w:hint="eastAsia"/>
          <w:kern w:val="0"/>
          <w:sz w:val="32"/>
          <w:szCs w:val="32"/>
        </w:rPr>
        <w:t>依据《住房和城乡建设部</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国家发展改革委关于印发房屋建筑和市政基础设施项目工程总承包管理办法的通知》</w:t>
      </w:r>
      <w:r>
        <w:rPr>
          <w:rFonts w:ascii="仿宋" w:eastAsia="仿宋" w:hAnsi="仿宋" w:cs="仿宋_GB2312" w:hint="eastAsia"/>
          <w:bCs/>
          <w:kern w:val="0"/>
          <w:sz w:val="32"/>
          <w:szCs w:val="32"/>
        </w:rPr>
        <w:t>（</w:t>
      </w:r>
      <w:r>
        <w:rPr>
          <w:rStyle w:val="a6"/>
          <w:rFonts w:ascii="仿宋" w:eastAsia="仿宋" w:hAnsi="仿宋" w:cs="宋体" w:hint="eastAsia"/>
          <w:b w:val="0"/>
          <w:bCs/>
          <w:color w:val="000000"/>
          <w:sz w:val="32"/>
          <w:szCs w:val="32"/>
          <w:shd w:val="clear" w:color="auto" w:fill="FFFFFF"/>
        </w:rPr>
        <w:t>建市</w:t>
      </w:r>
      <w:proofErr w:type="gramStart"/>
      <w:r>
        <w:rPr>
          <w:rStyle w:val="a6"/>
          <w:rFonts w:ascii="仿宋" w:eastAsia="仿宋" w:hAnsi="仿宋" w:cs="宋体" w:hint="eastAsia"/>
          <w:b w:val="0"/>
          <w:bCs/>
          <w:color w:val="000000"/>
          <w:sz w:val="32"/>
          <w:szCs w:val="32"/>
          <w:shd w:val="clear" w:color="auto" w:fill="FFFFFF"/>
        </w:rPr>
        <w:t>规</w:t>
      </w:r>
      <w:proofErr w:type="gramEnd"/>
      <w:r>
        <w:rPr>
          <w:rStyle w:val="a6"/>
          <w:rFonts w:ascii="仿宋" w:eastAsia="仿宋" w:hAnsi="仿宋" w:cs="宋体" w:hint="eastAsia"/>
          <w:b w:val="0"/>
          <w:bCs/>
          <w:color w:val="000000"/>
          <w:sz w:val="32"/>
          <w:szCs w:val="32"/>
          <w:shd w:val="clear" w:color="auto" w:fill="FFFFFF"/>
        </w:rPr>
        <w:t>〔</w:t>
      </w:r>
      <w:r>
        <w:rPr>
          <w:rStyle w:val="a6"/>
          <w:rFonts w:ascii="仿宋" w:eastAsia="仿宋" w:hAnsi="仿宋" w:cs="宋体" w:hint="eastAsia"/>
          <w:b w:val="0"/>
          <w:bCs/>
          <w:color w:val="000000"/>
          <w:sz w:val="32"/>
          <w:szCs w:val="32"/>
          <w:shd w:val="clear" w:color="auto" w:fill="FFFFFF"/>
        </w:rPr>
        <w:t>2019</w:t>
      </w:r>
      <w:r>
        <w:rPr>
          <w:rStyle w:val="a6"/>
          <w:rFonts w:ascii="仿宋" w:eastAsia="仿宋" w:hAnsi="仿宋" w:cs="宋体" w:hint="eastAsia"/>
          <w:b w:val="0"/>
          <w:bCs/>
          <w:color w:val="000000"/>
          <w:sz w:val="32"/>
          <w:szCs w:val="32"/>
          <w:shd w:val="clear" w:color="auto" w:fill="FFFFFF"/>
        </w:rPr>
        <w:t>〕</w:t>
      </w:r>
      <w:r>
        <w:rPr>
          <w:rStyle w:val="a6"/>
          <w:rFonts w:ascii="仿宋" w:eastAsia="仿宋" w:hAnsi="仿宋" w:cs="宋体" w:hint="eastAsia"/>
          <w:b w:val="0"/>
          <w:bCs/>
          <w:color w:val="000000"/>
          <w:sz w:val="32"/>
          <w:szCs w:val="32"/>
          <w:shd w:val="clear" w:color="auto" w:fill="FFFFFF"/>
        </w:rPr>
        <w:t>12</w:t>
      </w:r>
      <w:r>
        <w:rPr>
          <w:rStyle w:val="a6"/>
          <w:rFonts w:ascii="仿宋" w:eastAsia="仿宋" w:hAnsi="仿宋" w:cs="宋体" w:hint="eastAsia"/>
          <w:b w:val="0"/>
          <w:bCs/>
          <w:color w:val="000000"/>
          <w:sz w:val="32"/>
          <w:szCs w:val="32"/>
          <w:shd w:val="clear" w:color="auto" w:fill="FFFFFF"/>
        </w:rPr>
        <w:t>号，</w:t>
      </w:r>
      <w:r>
        <w:rPr>
          <w:rStyle w:val="a6"/>
          <w:rFonts w:ascii="仿宋" w:eastAsia="仿宋" w:hAnsi="仿宋" w:cs="宋体"/>
          <w:b w:val="0"/>
          <w:bCs/>
          <w:color w:val="000000"/>
          <w:sz w:val="32"/>
          <w:szCs w:val="32"/>
          <w:shd w:val="clear" w:color="auto" w:fill="FFFFFF"/>
        </w:rPr>
        <w:t>以下简称</w:t>
      </w:r>
      <w:r>
        <w:rPr>
          <w:rStyle w:val="a6"/>
          <w:rFonts w:ascii="仿宋" w:eastAsia="仿宋" w:hAnsi="仿宋" w:cs="宋体"/>
          <w:b w:val="0"/>
          <w:bCs/>
          <w:color w:val="000000"/>
          <w:sz w:val="32"/>
          <w:szCs w:val="32"/>
          <w:shd w:val="clear" w:color="auto" w:fill="FFFFFF"/>
        </w:rPr>
        <w:t>“</w:t>
      </w:r>
      <w:r>
        <w:rPr>
          <w:rStyle w:val="a6"/>
          <w:rFonts w:ascii="仿宋" w:eastAsia="仿宋" w:hAnsi="仿宋" w:cs="宋体" w:hint="eastAsia"/>
          <w:b w:val="0"/>
          <w:bCs/>
          <w:color w:val="000000"/>
          <w:sz w:val="32"/>
          <w:szCs w:val="32"/>
          <w:shd w:val="clear" w:color="auto" w:fill="FFFFFF"/>
        </w:rPr>
        <w:t>12</w:t>
      </w:r>
      <w:r>
        <w:rPr>
          <w:rStyle w:val="a6"/>
          <w:rFonts w:ascii="仿宋" w:eastAsia="仿宋" w:hAnsi="仿宋" w:cs="宋体" w:hint="eastAsia"/>
          <w:b w:val="0"/>
          <w:bCs/>
          <w:color w:val="000000"/>
          <w:sz w:val="32"/>
          <w:szCs w:val="32"/>
          <w:shd w:val="clear" w:color="auto" w:fill="FFFFFF"/>
        </w:rPr>
        <w:t>号</w:t>
      </w:r>
      <w:r>
        <w:rPr>
          <w:rStyle w:val="a6"/>
          <w:rFonts w:ascii="仿宋" w:eastAsia="仿宋" w:hAnsi="仿宋" w:cs="宋体"/>
          <w:b w:val="0"/>
          <w:bCs/>
          <w:color w:val="000000"/>
          <w:sz w:val="32"/>
          <w:szCs w:val="32"/>
          <w:shd w:val="clear" w:color="auto" w:fill="FFFFFF"/>
        </w:rPr>
        <w:t>文</w:t>
      </w:r>
      <w:r>
        <w:rPr>
          <w:rStyle w:val="a6"/>
          <w:rFonts w:ascii="仿宋" w:eastAsia="仿宋" w:hAnsi="仿宋" w:cs="宋体"/>
          <w:b w:val="0"/>
          <w:bCs/>
          <w:color w:val="000000"/>
          <w:sz w:val="32"/>
          <w:szCs w:val="32"/>
          <w:shd w:val="clear" w:color="auto" w:fill="FFFFFF"/>
        </w:rPr>
        <w:t>”</w:t>
      </w:r>
      <w:r>
        <w:rPr>
          <w:rFonts w:ascii="仿宋" w:eastAsia="仿宋" w:hAnsi="仿宋" w:cs="仿宋_GB2312" w:hint="eastAsia"/>
          <w:bCs/>
          <w:kern w:val="0"/>
          <w:sz w:val="32"/>
          <w:szCs w:val="32"/>
        </w:rPr>
        <w:t>）</w:t>
      </w:r>
      <w:r>
        <w:rPr>
          <w:rFonts w:ascii="仿宋" w:eastAsia="仿宋" w:hAnsi="仿宋" w:cs="仿宋_GB2312" w:hint="eastAsia"/>
          <w:kern w:val="0"/>
          <w:sz w:val="32"/>
          <w:szCs w:val="32"/>
        </w:rPr>
        <w:t>、</w:t>
      </w:r>
      <w:r>
        <w:rPr>
          <w:rFonts w:ascii="仿宋" w:eastAsia="仿宋" w:hAnsi="仿宋" w:cs="仿宋_GB2312" w:hint="eastAsia"/>
          <w:bCs/>
          <w:kern w:val="0"/>
          <w:sz w:val="32"/>
          <w:szCs w:val="32"/>
        </w:rPr>
        <w:t>《广东省住房和城乡建设厅关于深化房屋建筑和市政基础设施工程领域招标投标改革的实施意见》（粤建市〔</w:t>
      </w:r>
      <w:r>
        <w:rPr>
          <w:rFonts w:ascii="仿宋" w:eastAsia="仿宋" w:hAnsi="仿宋" w:cs="仿宋_GB2312" w:hint="eastAsia"/>
          <w:bCs/>
          <w:kern w:val="0"/>
          <w:sz w:val="32"/>
          <w:szCs w:val="32"/>
        </w:rPr>
        <w:t>2020</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119</w:t>
      </w:r>
      <w:r>
        <w:rPr>
          <w:rFonts w:ascii="仿宋" w:eastAsia="仿宋" w:hAnsi="仿宋" w:cs="仿宋_GB2312" w:hint="eastAsia"/>
          <w:bCs/>
          <w:kern w:val="0"/>
          <w:sz w:val="32"/>
          <w:szCs w:val="32"/>
        </w:rPr>
        <w:t>号）、《</w:t>
      </w:r>
      <w:r>
        <w:rPr>
          <w:rFonts w:ascii="仿宋" w:eastAsia="仿宋" w:hAnsi="仿宋" w:cs="仿宋_GB2312" w:hint="eastAsia"/>
          <w:kern w:val="0"/>
          <w:sz w:val="32"/>
          <w:szCs w:val="32"/>
        </w:rPr>
        <w:t>广州市人民政府办公厅关于印发广州市深化建设工程招标投标制度改革试点</w:t>
      </w:r>
      <w:r>
        <w:rPr>
          <w:rFonts w:ascii="仿宋" w:eastAsia="仿宋" w:hAnsi="仿宋" w:cs="仿宋_GB2312" w:hint="eastAsia"/>
          <w:kern w:val="0"/>
          <w:sz w:val="32"/>
          <w:szCs w:val="32"/>
        </w:rPr>
        <w:t>实施</w:t>
      </w:r>
      <w:r>
        <w:rPr>
          <w:rFonts w:ascii="仿宋" w:eastAsia="仿宋" w:hAnsi="仿宋" w:cs="仿宋_GB2312" w:hint="eastAsia"/>
          <w:kern w:val="0"/>
          <w:sz w:val="32"/>
          <w:szCs w:val="32"/>
        </w:rPr>
        <w:t>方案的通知》（穗</w:t>
      </w:r>
      <w:r>
        <w:rPr>
          <w:rFonts w:ascii="仿宋" w:eastAsia="仿宋" w:hAnsi="仿宋" w:cs="仿宋_GB2312"/>
          <w:kern w:val="0"/>
          <w:sz w:val="32"/>
          <w:szCs w:val="32"/>
        </w:rPr>
        <w:t>府</w:t>
      </w:r>
      <w:r>
        <w:rPr>
          <w:rFonts w:ascii="仿宋" w:eastAsia="仿宋" w:hAnsi="仿宋" w:cs="仿宋_GB2312" w:hint="eastAsia"/>
          <w:kern w:val="0"/>
          <w:sz w:val="32"/>
          <w:szCs w:val="32"/>
        </w:rPr>
        <w:t>办函〔</w:t>
      </w:r>
      <w:r>
        <w:rPr>
          <w:rFonts w:ascii="仿宋" w:eastAsia="仿宋" w:hAnsi="仿宋" w:cs="仿宋_GB2312" w:hint="eastAsia"/>
          <w:kern w:val="0"/>
          <w:sz w:val="32"/>
          <w:szCs w:val="32"/>
        </w:rPr>
        <w:t>2019</w:t>
      </w:r>
      <w:r>
        <w:rPr>
          <w:rFonts w:ascii="仿宋" w:eastAsia="仿宋" w:hAnsi="仿宋" w:cs="仿宋_GB2312" w:hint="eastAsia"/>
          <w:kern w:val="0"/>
          <w:sz w:val="32"/>
          <w:szCs w:val="32"/>
        </w:rPr>
        <w:t>〕</w:t>
      </w:r>
      <w:r>
        <w:rPr>
          <w:rFonts w:ascii="仿宋" w:eastAsia="仿宋" w:hAnsi="仿宋" w:cs="仿宋_GB2312" w:hint="eastAsia"/>
          <w:kern w:val="0"/>
          <w:sz w:val="32"/>
          <w:szCs w:val="32"/>
        </w:rPr>
        <w:t>82</w:t>
      </w:r>
      <w:r>
        <w:rPr>
          <w:rFonts w:ascii="仿宋" w:eastAsia="仿宋" w:hAnsi="仿宋" w:cs="仿宋_GB2312" w:hint="eastAsia"/>
          <w:kern w:val="0"/>
          <w:sz w:val="32"/>
          <w:szCs w:val="32"/>
        </w:rPr>
        <w:t>号）等相关规定，制定本工作指引。</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t>一、招标条件</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建设单位应当在招标前完成项目审批、核准或者备案手续。</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lastRenderedPageBreak/>
        <w:t>除下列情形外，政府投资项目原则上应取得初步设计及概算批复：</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（一）按照有关规定无须进行</w:t>
      </w:r>
      <w:r>
        <w:rPr>
          <w:rFonts w:ascii="仿宋" w:eastAsia="仿宋" w:hAnsi="仿宋" w:cs="仿宋_GB2312"/>
          <w:kern w:val="0"/>
          <w:sz w:val="32"/>
          <w:szCs w:val="32"/>
        </w:rPr>
        <w:t>初步设计、概算审批</w:t>
      </w:r>
      <w:r>
        <w:rPr>
          <w:rFonts w:ascii="仿宋" w:eastAsia="仿宋" w:hAnsi="仿宋" w:cs="仿宋_GB2312" w:hint="eastAsia"/>
          <w:kern w:val="0"/>
          <w:sz w:val="32"/>
          <w:szCs w:val="32"/>
        </w:rPr>
        <w:t>的政府投资项目，在完成相应的投资决策审批后可进行工程总承包项目招标；</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（二）项目需求明确，达到招标需要的设计深度，承诺可进行有效造价控制，保证项目投资效益，</w:t>
      </w:r>
      <w:r>
        <w:rPr>
          <w:rFonts w:ascii="仿宋" w:eastAsia="仿宋" w:hAnsi="仿宋" w:cs="仿宋_GB2312" w:hint="eastAsia"/>
          <w:kern w:val="0"/>
          <w:sz w:val="32"/>
          <w:szCs w:val="32"/>
        </w:rPr>
        <w:t>在项目开工前取得初步设计及</w:t>
      </w:r>
      <w:r>
        <w:rPr>
          <w:rFonts w:ascii="仿宋" w:eastAsia="仿宋" w:hAnsi="仿宋" w:cs="仿宋_GB2312" w:hint="eastAsia"/>
          <w:kern w:val="0"/>
          <w:sz w:val="32"/>
          <w:szCs w:val="32"/>
        </w:rPr>
        <w:t>概算批复，</w:t>
      </w:r>
      <w:r>
        <w:rPr>
          <w:rFonts w:ascii="仿宋" w:eastAsia="仿宋" w:hAnsi="仿宋" w:cs="仿宋_GB2312" w:hint="eastAsia"/>
          <w:kern w:val="0"/>
          <w:sz w:val="32"/>
          <w:szCs w:val="32"/>
        </w:rPr>
        <w:t>并自行承担因项目相关条件发生变化而导致招标失败法律风险的，可开展工程总承包招标（承诺书附后）。</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t>二、资格审查</w:t>
      </w:r>
    </w:p>
    <w:p w:rsidR="005B1C9E" w:rsidRDefault="00F7069B">
      <w:pPr>
        <w:widowControl/>
        <w:spacing w:line="360" w:lineRule="auto"/>
        <w:ind w:firstLine="643"/>
        <w:rPr>
          <w:rFonts w:ascii="仿宋" w:eastAsia="仿宋" w:hAnsi="仿宋" w:cs="黑体"/>
          <w:b/>
          <w:bCs/>
          <w:kern w:val="0"/>
          <w:sz w:val="32"/>
          <w:szCs w:val="32"/>
        </w:rPr>
      </w:pPr>
      <w:r>
        <w:rPr>
          <w:rFonts w:ascii="仿宋" w:eastAsia="仿宋" w:hAnsi="仿宋" w:cs="黑体" w:hint="eastAsia"/>
          <w:b/>
          <w:bCs/>
          <w:kern w:val="0"/>
          <w:sz w:val="32"/>
          <w:szCs w:val="32"/>
        </w:rPr>
        <w:t>（一）资格审查方式</w:t>
      </w:r>
    </w:p>
    <w:p w:rsidR="005B1C9E" w:rsidRDefault="00F7069B">
      <w:pPr>
        <w:widowControl/>
        <w:spacing w:line="360" w:lineRule="auto"/>
        <w:ind w:firstLine="640"/>
        <w:rPr>
          <w:rFonts w:ascii="仿宋" w:eastAsia="仿宋" w:hAnsi="仿宋" w:cs="黑体"/>
          <w:bCs/>
          <w:kern w:val="0"/>
          <w:sz w:val="32"/>
          <w:szCs w:val="32"/>
        </w:rPr>
      </w:pPr>
      <w:r>
        <w:rPr>
          <w:rFonts w:ascii="仿宋" w:eastAsia="仿宋" w:hAnsi="仿宋" w:cs="黑体" w:hint="eastAsia"/>
          <w:bCs/>
          <w:kern w:val="0"/>
          <w:sz w:val="32"/>
          <w:szCs w:val="32"/>
        </w:rPr>
        <w:t>招标人可根据招标项目的具体特点和实际需要，自行决定资格后审或资格预审方式。采用资格预审的项目，可采用合格制或有限数量制，招标人应依法组建资格审查委员会。</w:t>
      </w:r>
    </w:p>
    <w:p w:rsidR="005B1C9E" w:rsidRDefault="00F7069B">
      <w:pPr>
        <w:widowControl/>
        <w:spacing w:line="360" w:lineRule="auto"/>
        <w:ind w:firstLine="640"/>
        <w:rPr>
          <w:rFonts w:ascii="仿宋" w:eastAsia="仿宋" w:hAnsi="仿宋" w:cs="黑体"/>
          <w:bCs/>
          <w:kern w:val="0"/>
          <w:sz w:val="32"/>
          <w:szCs w:val="32"/>
        </w:rPr>
      </w:pPr>
      <w:r>
        <w:rPr>
          <w:rFonts w:ascii="仿宋" w:eastAsia="仿宋" w:hAnsi="仿宋" w:cs="黑体" w:hint="eastAsia"/>
          <w:bCs/>
          <w:kern w:val="0"/>
          <w:sz w:val="32"/>
          <w:szCs w:val="32"/>
        </w:rPr>
        <w:t>1.</w:t>
      </w:r>
      <w:r>
        <w:rPr>
          <w:rFonts w:ascii="仿宋" w:eastAsia="仿宋" w:hAnsi="仿宋" w:cs="黑体" w:hint="eastAsia"/>
          <w:bCs/>
          <w:kern w:val="0"/>
          <w:sz w:val="32"/>
          <w:szCs w:val="32"/>
        </w:rPr>
        <w:t>采用合格制的，凡通过资格审查合格条件的申请人，均允许参加投标。</w:t>
      </w:r>
    </w:p>
    <w:p w:rsidR="005B1C9E" w:rsidRDefault="00F7069B">
      <w:pPr>
        <w:widowControl/>
        <w:spacing w:line="360" w:lineRule="auto"/>
        <w:ind w:firstLine="640"/>
        <w:rPr>
          <w:rFonts w:ascii="仿宋" w:eastAsia="仿宋" w:hAnsi="仿宋" w:cs="黑体"/>
          <w:bCs/>
          <w:kern w:val="0"/>
          <w:sz w:val="32"/>
          <w:szCs w:val="32"/>
        </w:rPr>
      </w:pPr>
      <w:r>
        <w:rPr>
          <w:rFonts w:ascii="仿宋" w:eastAsia="仿宋" w:hAnsi="仿宋" w:cs="黑体" w:hint="eastAsia"/>
          <w:bCs/>
          <w:kern w:val="0"/>
          <w:sz w:val="32"/>
          <w:szCs w:val="32"/>
        </w:rPr>
        <w:t>2.</w:t>
      </w:r>
      <w:r>
        <w:rPr>
          <w:rFonts w:ascii="仿宋" w:eastAsia="仿宋" w:hAnsi="仿宋" w:cs="黑体" w:hint="eastAsia"/>
          <w:bCs/>
          <w:kern w:val="0"/>
          <w:sz w:val="32"/>
          <w:szCs w:val="32"/>
        </w:rPr>
        <w:t>采用有限数量制的，当通过资格审查合格条件的申请人≥</w:t>
      </w:r>
      <w:r>
        <w:rPr>
          <w:rFonts w:ascii="仿宋" w:eastAsia="仿宋" w:hAnsi="仿宋" w:cs="黑体" w:hint="eastAsia"/>
          <w:bCs/>
          <w:kern w:val="0"/>
          <w:sz w:val="32"/>
          <w:szCs w:val="32"/>
        </w:rPr>
        <w:t>3</w:t>
      </w:r>
      <w:r>
        <w:rPr>
          <w:rFonts w:ascii="仿宋" w:eastAsia="仿宋" w:hAnsi="仿宋" w:cs="黑体" w:hint="eastAsia"/>
          <w:bCs/>
          <w:kern w:val="0"/>
          <w:sz w:val="32"/>
          <w:szCs w:val="32"/>
        </w:rPr>
        <w:t>家但不足</w:t>
      </w:r>
      <w:r>
        <w:rPr>
          <w:rFonts w:ascii="仿宋" w:eastAsia="仿宋" w:hAnsi="仿宋" w:cs="黑体" w:hint="eastAsia"/>
          <w:bCs/>
          <w:kern w:val="0"/>
          <w:sz w:val="32"/>
          <w:szCs w:val="32"/>
        </w:rPr>
        <w:t>7</w:t>
      </w:r>
      <w:r>
        <w:rPr>
          <w:rFonts w:ascii="仿宋" w:eastAsia="仿宋" w:hAnsi="仿宋" w:cs="黑体" w:hint="eastAsia"/>
          <w:bCs/>
          <w:kern w:val="0"/>
          <w:sz w:val="32"/>
          <w:szCs w:val="32"/>
        </w:rPr>
        <w:t>家时，所有通过资格审查合格条件的申请人均允许参加投标。当通过资格审查合格条件的申请人≥</w:t>
      </w:r>
      <w:r>
        <w:rPr>
          <w:rFonts w:ascii="仿宋" w:eastAsia="仿宋" w:hAnsi="仿宋" w:cs="黑体" w:hint="eastAsia"/>
          <w:bCs/>
          <w:kern w:val="0"/>
          <w:sz w:val="32"/>
          <w:szCs w:val="32"/>
        </w:rPr>
        <w:t>7</w:t>
      </w:r>
      <w:r>
        <w:rPr>
          <w:rFonts w:ascii="仿宋" w:eastAsia="仿宋" w:hAnsi="仿宋" w:cs="黑体" w:hint="eastAsia"/>
          <w:bCs/>
          <w:kern w:val="0"/>
          <w:sz w:val="32"/>
          <w:szCs w:val="32"/>
        </w:rPr>
        <w:t>家时，按照资格预审文件载明的审查因素和标准择优选择不少于</w:t>
      </w:r>
      <w:r>
        <w:rPr>
          <w:rFonts w:ascii="仿宋" w:eastAsia="仿宋" w:hAnsi="仿宋" w:cs="黑体" w:hint="eastAsia"/>
          <w:bCs/>
          <w:kern w:val="0"/>
          <w:sz w:val="32"/>
          <w:szCs w:val="32"/>
        </w:rPr>
        <w:t>7</w:t>
      </w:r>
      <w:r>
        <w:rPr>
          <w:rFonts w:ascii="仿宋" w:eastAsia="仿宋" w:hAnsi="仿宋" w:cs="黑体" w:hint="eastAsia"/>
          <w:bCs/>
          <w:kern w:val="0"/>
          <w:sz w:val="32"/>
          <w:szCs w:val="32"/>
        </w:rPr>
        <w:t>家</w:t>
      </w:r>
      <w:r>
        <w:rPr>
          <w:rFonts w:ascii="仿宋" w:eastAsia="仿宋" w:hAnsi="仿宋" w:cs="黑体" w:hint="eastAsia"/>
          <w:bCs/>
          <w:kern w:val="0"/>
          <w:sz w:val="32"/>
          <w:szCs w:val="32"/>
        </w:rPr>
        <w:t>申请人</w:t>
      </w:r>
      <w:r>
        <w:rPr>
          <w:rFonts w:ascii="仿宋" w:eastAsia="仿宋" w:hAnsi="仿宋" w:cs="黑体" w:hint="eastAsia"/>
          <w:bCs/>
          <w:kern w:val="0"/>
          <w:sz w:val="32"/>
          <w:szCs w:val="32"/>
        </w:rPr>
        <w:lastRenderedPageBreak/>
        <w:t>参加投标。招标人也可参照“评定分离”的模式从通过资格审查</w:t>
      </w:r>
      <w:r>
        <w:rPr>
          <w:rFonts w:ascii="仿宋" w:eastAsia="仿宋" w:hAnsi="仿宋" w:cs="黑体" w:hint="eastAsia"/>
          <w:bCs/>
          <w:kern w:val="0"/>
          <w:sz w:val="32"/>
          <w:szCs w:val="32"/>
        </w:rPr>
        <w:t>的申请人中择优</w:t>
      </w:r>
      <w:r>
        <w:rPr>
          <w:rFonts w:ascii="仿宋" w:eastAsia="仿宋" w:hAnsi="仿宋" w:cs="黑体" w:hint="eastAsia"/>
          <w:bCs/>
          <w:kern w:val="0"/>
          <w:sz w:val="32"/>
          <w:szCs w:val="32"/>
        </w:rPr>
        <w:t>确定不少于</w:t>
      </w:r>
      <w:r>
        <w:rPr>
          <w:rFonts w:ascii="仿宋" w:eastAsia="仿宋" w:hAnsi="仿宋" w:cs="黑体" w:hint="eastAsia"/>
          <w:bCs/>
          <w:kern w:val="0"/>
          <w:sz w:val="32"/>
          <w:szCs w:val="32"/>
        </w:rPr>
        <w:t>7</w:t>
      </w:r>
      <w:r>
        <w:rPr>
          <w:rFonts w:ascii="仿宋" w:eastAsia="仿宋" w:hAnsi="仿宋" w:cs="黑体" w:hint="eastAsia"/>
          <w:bCs/>
          <w:kern w:val="0"/>
          <w:sz w:val="32"/>
          <w:szCs w:val="32"/>
        </w:rPr>
        <w:t>家</w:t>
      </w:r>
      <w:r>
        <w:rPr>
          <w:rFonts w:ascii="仿宋" w:eastAsia="仿宋" w:hAnsi="仿宋" w:cs="黑体" w:hint="eastAsia"/>
          <w:bCs/>
          <w:kern w:val="0"/>
          <w:sz w:val="32"/>
          <w:szCs w:val="32"/>
        </w:rPr>
        <w:t>申请人参加投标。</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t>（二）工程总承包单位的资格条件设置</w:t>
      </w:r>
    </w:p>
    <w:p w:rsidR="005B1C9E" w:rsidRDefault="00F7069B">
      <w:pPr>
        <w:spacing w:line="360" w:lineRule="auto"/>
        <w:ind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r>
        <w:rPr>
          <w:rFonts w:ascii="仿宋" w:eastAsia="仿宋" w:hAnsi="仿宋" w:cs="仿宋" w:hint="eastAsia"/>
          <w:color w:val="000000"/>
          <w:kern w:val="0"/>
          <w:sz w:val="32"/>
          <w:szCs w:val="32"/>
          <w:shd w:val="clear" w:color="auto" w:fill="FFFFFF"/>
        </w:rPr>
        <w:t>工程总承包单位应当同时具有与工程规模相适应的工程设计资质和施工资质，或者由具有相应资质的设计单位和施工单位组成联合体。</w:t>
      </w:r>
    </w:p>
    <w:p w:rsidR="005B1C9E" w:rsidRDefault="00F7069B">
      <w:pPr>
        <w:pStyle w:val="a5"/>
        <w:widowControl/>
        <w:shd w:val="clear" w:color="auto" w:fill="FFFFFF"/>
        <w:snapToGrid w:val="0"/>
        <w:spacing w:beforeAutospacing="0" w:afterAutospacing="0" w:line="360" w:lineRule="auto"/>
        <w:ind w:firstLineChars="196" w:firstLine="627"/>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z w:val="32"/>
          <w:szCs w:val="32"/>
          <w:shd w:val="clear" w:color="auto" w:fill="FFFFFF"/>
        </w:rPr>
        <w:t>工程总承包</w:t>
      </w:r>
      <w:r>
        <w:rPr>
          <w:rFonts w:ascii="仿宋" w:eastAsia="仿宋" w:hAnsi="仿宋" w:cs="仿宋" w:hint="eastAsia"/>
          <w:color w:val="000000"/>
          <w:sz w:val="32"/>
          <w:szCs w:val="32"/>
          <w:shd w:val="clear" w:color="auto" w:fill="FFFFFF"/>
        </w:rPr>
        <w:t>项目经理具备工程建设</w:t>
      </w:r>
      <w:proofErr w:type="gramStart"/>
      <w:r>
        <w:rPr>
          <w:rFonts w:ascii="仿宋" w:eastAsia="仿宋" w:hAnsi="仿宋" w:cs="仿宋" w:hint="eastAsia"/>
          <w:color w:val="000000"/>
          <w:sz w:val="32"/>
          <w:szCs w:val="32"/>
          <w:shd w:val="clear" w:color="auto" w:fill="FFFFFF"/>
        </w:rPr>
        <w:t>类注册</w:t>
      </w:r>
      <w:proofErr w:type="gramEnd"/>
      <w:r>
        <w:rPr>
          <w:rFonts w:ascii="仿宋" w:eastAsia="仿宋" w:hAnsi="仿宋" w:cs="仿宋" w:hint="eastAsia"/>
          <w:color w:val="000000"/>
          <w:sz w:val="32"/>
          <w:szCs w:val="32"/>
          <w:shd w:val="clear" w:color="auto" w:fill="FFFFFF"/>
        </w:rPr>
        <w:t>执业资格，包括注册建筑师、勘察设计注册工程师、注册建造</w:t>
      </w:r>
      <w:proofErr w:type="gramStart"/>
      <w:r>
        <w:rPr>
          <w:rFonts w:ascii="仿宋" w:eastAsia="仿宋" w:hAnsi="仿宋" w:cs="仿宋" w:hint="eastAsia"/>
          <w:color w:val="000000"/>
          <w:sz w:val="32"/>
          <w:szCs w:val="32"/>
          <w:shd w:val="clear" w:color="auto" w:fill="FFFFFF"/>
        </w:rPr>
        <w:t>师或者</w:t>
      </w:r>
      <w:proofErr w:type="gramEnd"/>
      <w:r>
        <w:rPr>
          <w:rFonts w:ascii="仿宋" w:eastAsia="仿宋" w:hAnsi="仿宋" w:cs="仿宋" w:hint="eastAsia"/>
          <w:color w:val="000000"/>
          <w:sz w:val="32"/>
          <w:szCs w:val="32"/>
          <w:shd w:val="clear" w:color="auto" w:fill="FFFFFF"/>
        </w:rPr>
        <w:t>注册监理工程师等；未实施注册执业资格的，取得高级专业技术职称。投标人</w:t>
      </w:r>
      <w:r>
        <w:rPr>
          <w:rFonts w:ascii="仿宋" w:eastAsia="仿宋" w:hAnsi="仿宋" w:cs="仿宋"/>
          <w:color w:val="000000"/>
          <w:sz w:val="32"/>
          <w:szCs w:val="32"/>
          <w:shd w:val="clear" w:color="auto" w:fill="FFFFFF"/>
        </w:rPr>
        <w:t>拟委派的</w:t>
      </w:r>
      <w:r>
        <w:rPr>
          <w:rFonts w:ascii="仿宋" w:eastAsia="仿宋" w:hAnsi="仿宋" w:cs="仿宋" w:hint="eastAsia"/>
          <w:color w:val="000000"/>
          <w:sz w:val="32"/>
          <w:szCs w:val="32"/>
          <w:shd w:val="clear" w:color="auto" w:fill="FFFFFF"/>
        </w:rPr>
        <w:t>项目经理不</w:t>
      </w:r>
      <w:r>
        <w:rPr>
          <w:rFonts w:ascii="仿宋" w:eastAsia="仿宋" w:hAnsi="仿宋" w:cs="仿宋"/>
          <w:color w:val="000000"/>
          <w:sz w:val="32"/>
          <w:szCs w:val="32"/>
          <w:shd w:val="clear" w:color="auto" w:fill="FFFFFF"/>
        </w:rPr>
        <w:t>具备注册建造师执业资格的，</w:t>
      </w:r>
      <w:r>
        <w:rPr>
          <w:rFonts w:ascii="仿宋" w:eastAsia="仿宋" w:hAnsi="仿宋" w:cs="仿宋" w:hint="eastAsia"/>
          <w:color w:val="000000"/>
          <w:sz w:val="32"/>
          <w:szCs w:val="32"/>
          <w:shd w:val="clear" w:color="auto" w:fill="FFFFFF"/>
        </w:rPr>
        <w:t>应</w:t>
      </w:r>
      <w:r>
        <w:rPr>
          <w:rFonts w:ascii="仿宋" w:eastAsia="仿宋" w:hAnsi="仿宋" w:cs="仿宋"/>
          <w:color w:val="000000"/>
          <w:sz w:val="32"/>
          <w:szCs w:val="32"/>
          <w:shd w:val="clear" w:color="auto" w:fill="FFFFFF"/>
        </w:rPr>
        <w:t>委派具备相应资格的注册建造师担任施工负责人。</w:t>
      </w:r>
    </w:p>
    <w:p w:rsidR="005B1C9E" w:rsidRDefault="00F7069B">
      <w:pPr>
        <w:spacing w:line="360" w:lineRule="auto"/>
        <w:ind w:firstLine="640"/>
        <w:rPr>
          <w:rFonts w:ascii="仿宋" w:eastAsia="仿宋" w:hAnsi="仿宋" w:cs="Arial"/>
          <w:color w:val="333333"/>
          <w:sz w:val="32"/>
          <w:szCs w:val="32"/>
        </w:rPr>
      </w:pPr>
      <w:r>
        <w:rPr>
          <w:rFonts w:ascii="仿宋" w:eastAsia="仿宋" w:hAnsi="仿宋" w:cs="仿宋" w:hint="eastAsia"/>
          <w:color w:val="000000"/>
          <w:kern w:val="0"/>
          <w:sz w:val="32"/>
          <w:szCs w:val="32"/>
          <w:shd w:val="clear" w:color="auto" w:fill="FFFFFF"/>
        </w:rPr>
        <w:t>3.</w:t>
      </w:r>
      <w:r>
        <w:rPr>
          <w:rFonts w:ascii="仿宋" w:eastAsia="仿宋" w:hAnsi="仿宋" w:cs="仿宋" w:hint="eastAsia"/>
          <w:color w:val="000000"/>
          <w:kern w:val="0"/>
          <w:sz w:val="32"/>
          <w:szCs w:val="32"/>
          <w:shd w:val="clear" w:color="auto" w:fill="FFFFFF"/>
        </w:rPr>
        <w:t>招标人</w:t>
      </w:r>
      <w:r>
        <w:rPr>
          <w:rFonts w:ascii="仿宋" w:eastAsia="仿宋" w:hAnsi="仿宋" w:cs="仿宋"/>
          <w:color w:val="000000"/>
          <w:kern w:val="0"/>
          <w:sz w:val="32"/>
          <w:szCs w:val="32"/>
          <w:shd w:val="clear" w:color="auto" w:fill="FFFFFF"/>
        </w:rPr>
        <w:t>可</w:t>
      </w:r>
      <w:r>
        <w:rPr>
          <w:rFonts w:ascii="仿宋" w:eastAsia="仿宋" w:hAnsi="仿宋" w:cs="仿宋" w:hint="eastAsia"/>
          <w:color w:val="000000"/>
          <w:kern w:val="0"/>
          <w:sz w:val="32"/>
          <w:szCs w:val="32"/>
          <w:shd w:val="clear" w:color="auto" w:fill="FFFFFF"/>
        </w:rPr>
        <w:t>对工程总承包单位有类似业绩要求，类似业绩是指与</w:t>
      </w:r>
      <w:r>
        <w:rPr>
          <w:rFonts w:ascii="仿宋" w:eastAsia="仿宋" w:hAnsi="仿宋" w:cs="Arial"/>
          <w:color w:val="333333"/>
          <w:sz w:val="32"/>
          <w:szCs w:val="32"/>
        </w:rPr>
        <w:t>发包工程相类似的设计、施工或者工程总承包业绩</w:t>
      </w:r>
      <w:r>
        <w:rPr>
          <w:rFonts w:ascii="仿宋" w:eastAsia="仿宋" w:hAnsi="仿宋" w:cs="Arial" w:hint="eastAsia"/>
          <w:color w:val="333333"/>
          <w:sz w:val="32"/>
          <w:szCs w:val="32"/>
        </w:rPr>
        <w:t>。对由设计单位和施工单位组成联合体的工程总承包单位，招标人可根据联合体分工分别要求设计或施工业绩或相应的工程总承包业绩。工程总承包业绩使用规则：若由设计单位和施工单位组成联合体的工程总承包单位牵头方或主办方同时具有施工资质和设计资质的，工程总承包业绩既可当作设计业绩也可当作施工业绩使用，非牵头方的工程总承包的业绩按联合体协议中分工所承担的工作进行认定。</w:t>
      </w:r>
    </w:p>
    <w:p w:rsidR="005B1C9E" w:rsidRDefault="00F7069B">
      <w:pPr>
        <w:spacing w:line="360" w:lineRule="auto"/>
        <w:ind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类似业绩可设置</w:t>
      </w:r>
      <w:r>
        <w:rPr>
          <w:rFonts w:ascii="仿宋" w:eastAsia="仿宋" w:hAnsi="仿宋" w:cs="仿宋" w:hint="eastAsia"/>
          <w:color w:val="000000"/>
          <w:kern w:val="0"/>
          <w:sz w:val="32"/>
          <w:szCs w:val="32"/>
          <w:shd w:val="clear" w:color="auto" w:fill="FFFFFF"/>
        </w:rPr>
        <w:t>1</w:t>
      </w:r>
      <w:r>
        <w:rPr>
          <w:rFonts w:ascii="仿宋" w:eastAsia="仿宋" w:hAnsi="仿宋" w:cs="仿宋" w:hint="eastAsia"/>
          <w:color w:val="000000"/>
          <w:kern w:val="0"/>
          <w:sz w:val="32"/>
          <w:szCs w:val="32"/>
          <w:shd w:val="clear" w:color="auto" w:fill="FFFFFF"/>
        </w:rPr>
        <w:t>个指标要求，或者设置多个指标要求但仅需满足其中之一即可。上述指标仅限于工程规模、类似的特殊结构形式、类似的特殊施工工艺等方面，有关造价、面积</w:t>
      </w:r>
      <w:r>
        <w:rPr>
          <w:rFonts w:ascii="仿宋" w:eastAsia="仿宋" w:hAnsi="仿宋" w:cs="仿宋" w:hint="eastAsia"/>
          <w:color w:val="000000"/>
          <w:kern w:val="0"/>
          <w:sz w:val="32"/>
          <w:szCs w:val="32"/>
          <w:shd w:val="clear" w:color="auto" w:fill="FFFFFF"/>
        </w:rPr>
        <w:t>、高度等规模性量化指标要求不得超过招标工程本身所对应的指标的</w:t>
      </w:r>
      <w:r>
        <w:rPr>
          <w:rFonts w:ascii="仿宋" w:eastAsia="仿宋" w:hAnsi="仿宋" w:cs="仿宋" w:hint="eastAsia"/>
          <w:color w:val="000000"/>
          <w:kern w:val="0"/>
          <w:sz w:val="32"/>
          <w:szCs w:val="32"/>
          <w:shd w:val="clear" w:color="auto" w:fill="FFFFFF"/>
        </w:rPr>
        <w:t>2/3</w:t>
      </w:r>
      <w:r>
        <w:rPr>
          <w:rFonts w:ascii="仿宋" w:eastAsia="仿宋" w:hAnsi="仿宋" w:cs="仿宋" w:hint="eastAsia"/>
          <w:color w:val="000000"/>
          <w:kern w:val="0"/>
          <w:sz w:val="32"/>
          <w:szCs w:val="32"/>
          <w:shd w:val="clear" w:color="auto" w:fill="FFFFFF"/>
        </w:rPr>
        <w:t>。</w:t>
      </w:r>
    </w:p>
    <w:p w:rsidR="005B1C9E" w:rsidRDefault="00F7069B">
      <w:pPr>
        <w:widowControl/>
        <w:snapToGrid w:val="0"/>
        <w:spacing w:line="360" w:lineRule="auto"/>
        <w:ind w:firstLineChars="196" w:firstLine="627"/>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对具有特殊功能需求的项目，招标人可以针对项目的特殊性设置相匹配的类似业绩。招标人应</w:t>
      </w:r>
      <w:r>
        <w:rPr>
          <w:rFonts w:ascii="仿宋" w:eastAsia="仿宋" w:hAnsi="仿宋" w:cs="仿宋"/>
          <w:color w:val="000000"/>
          <w:kern w:val="0"/>
          <w:sz w:val="32"/>
          <w:szCs w:val="32"/>
          <w:shd w:val="clear" w:color="auto" w:fill="FFFFFF"/>
        </w:rPr>
        <w:t>组织</w:t>
      </w:r>
      <w:r>
        <w:rPr>
          <w:rFonts w:ascii="仿宋" w:eastAsia="仿宋" w:hAnsi="仿宋" w:cs="仿宋" w:hint="eastAsia"/>
          <w:color w:val="000000"/>
          <w:kern w:val="0"/>
          <w:sz w:val="32"/>
          <w:szCs w:val="32"/>
          <w:shd w:val="clear" w:color="auto" w:fill="FFFFFF"/>
        </w:rPr>
        <w:t>不</w:t>
      </w:r>
      <w:r>
        <w:rPr>
          <w:rFonts w:ascii="仿宋" w:eastAsia="仿宋" w:hAnsi="仿宋" w:cs="仿宋"/>
          <w:color w:val="000000"/>
          <w:kern w:val="0"/>
          <w:sz w:val="32"/>
          <w:szCs w:val="32"/>
          <w:shd w:val="clear" w:color="auto" w:fill="FFFFFF"/>
        </w:rPr>
        <w:t>少于</w:t>
      </w:r>
      <w:r>
        <w:rPr>
          <w:rFonts w:ascii="仿宋" w:eastAsia="仿宋" w:hAnsi="仿宋" w:cs="仿宋" w:hint="eastAsia"/>
          <w:color w:val="000000"/>
          <w:kern w:val="0"/>
          <w:sz w:val="32"/>
          <w:szCs w:val="32"/>
          <w:shd w:val="clear" w:color="auto" w:fill="FFFFFF"/>
        </w:rPr>
        <w:t>5</w:t>
      </w:r>
      <w:r>
        <w:rPr>
          <w:rFonts w:ascii="仿宋" w:eastAsia="仿宋" w:hAnsi="仿宋" w:cs="仿宋" w:hint="eastAsia"/>
          <w:color w:val="000000"/>
          <w:kern w:val="0"/>
          <w:sz w:val="32"/>
          <w:szCs w:val="32"/>
          <w:shd w:val="clear" w:color="auto" w:fill="FFFFFF"/>
        </w:rPr>
        <w:t>名</w:t>
      </w:r>
      <w:r>
        <w:rPr>
          <w:rFonts w:ascii="仿宋" w:eastAsia="仿宋" w:hAnsi="仿宋" w:cs="仿宋"/>
          <w:color w:val="000000"/>
          <w:kern w:val="0"/>
          <w:sz w:val="32"/>
          <w:szCs w:val="32"/>
          <w:shd w:val="clear" w:color="auto" w:fill="FFFFFF"/>
        </w:rPr>
        <w:t>专家对</w:t>
      </w:r>
      <w:r>
        <w:rPr>
          <w:rFonts w:ascii="仿宋" w:eastAsia="仿宋" w:hAnsi="仿宋" w:cs="仿宋" w:hint="eastAsia"/>
          <w:color w:val="000000"/>
          <w:kern w:val="0"/>
          <w:sz w:val="32"/>
          <w:szCs w:val="32"/>
          <w:shd w:val="clear" w:color="auto" w:fill="FFFFFF"/>
        </w:rPr>
        <w:t>类似业绩</w:t>
      </w:r>
      <w:r>
        <w:rPr>
          <w:rFonts w:ascii="仿宋" w:eastAsia="仿宋" w:hAnsi="仿宋" w:cs="仿宋"/>
          <w:color w:val="000000"/>
          <w:kern w:val="0"/>
          <w:sz w:val="32"/>
          <w:szCs w:val="32"/>
          <w:shd w:val="clear" w:color="auto" w:fill="FFFFFF"/>
        </w:rPr>
        <w:t>设置的必要性和合理性进行论证并通过。</w:t>
      </w:r>
      <w:r>
        <w:rPr>
          <w:rFonts w:ascii="仿宋" w:eastAsia="仿宋" w:hAnsi="仿宋" w:cs="仿宋" w:hint="eastAsia"/>
          <w:color w:val="000000"/>
          <w:kern w:val="0"/>
          <w:sz w:val="32"/>
          <w:szCs w:val="32"/>
          <w:shd w:val="clear" w:color="auto" w:fill="FFFFFF"/>
        </w:rPr>
        <w:t>论证</w:t>
      </w:r>
      <w:r>
        <w:rPr>
          <w:rFonts w:ascii="仿宋" w:eastAsia="仿宋" w:hAnsi="仿宋" w:cs="仿宋"/>
          <w:color w:val="000000"/>
          <w:kern w:val="0"/>
          <w:sz w:val="32"/>
          <w:szCs w:val="32"/>
          <w:shd w:val="clear" w:color="auto" w:fill="FFFFFF"/>
        </w:rPr>
        <w:t>专家</w:t>
      </w:r>
      <w:r>
        <w:rPr>
          <w:rFonts w:ascii="仿宋" w:eastAsia="仿宋" w:hAnsi="仿宋" w:cs="仿宋" w:hint="eastAsia"/>
          <w:color w:val="000000"/>
          <w:kern w:val="0"/>
          <w:sz w:val="32"/>
          <w:szCs w:val="32"/>
          <w:shd w:val="clear" w:color="auto" w:fill="FFFFFF"/>
        </w:rPr>
        <w:t>可以从政府相关</w:t>
      </w:r>
      <w:r>
        <w:rPr>
          <w:rFonts w:ascii="仿宋" w:eastAsia="仿宋" w:hAnsi="仿宋" w:cs="仿宋"/>
          <w:color w:val="000000"/>
          <w:kern w:val="0"/>
          <w:sz w:val="32"/>
          <w:szCs w:val="32"/>
          <w:shd w:val="clear" w:color="auto" w:fill="FFFFFF"/>
        </w:rPr>
        <w:t>职能</w:t>
      </w:r>
      <w:r>
        <w:rPr>
          <w:rFonts w:ascii="仿宋" w:eastAsia="仿宋" w:hAnsi="仿宋" w:cs="仿宋" w:hint="eastAsia"/>
          <w:color w:val="000000"/>
          <w:kern w:val="0"/>
          <w:sz w:val="32"/>
          <w:szCs w:val="32"/>
          <w:shd w:val="clear" w:color="auto" w:fill="FFFFFF"/>
        </w:rPr>
        <w:t>部门组建的专家库中抽取，也可以由招标人从</w:t>
      </w:r>
      <w:r>
        <w:rPr>
          <w:rFonts w:ascii="仿宋" w:eastAsia="仿宋" w:hAnsi="仿宋" w:cs="仿宋"/>
          <w:color w:val="000000"/>
          <w:kern w:val="0"/>
          <w:sz w:val="32"/>
          <w:szCs w:val="32"/>
          <w:shd w:val="clear" w:color="auto" w:fill="FFFFFF"/>
        </w:rPr>
        <w:t>业内</w:t>
      </w:r>
      <w:r>
        <w:rPr>
          <w:rFonts w:ascii="仿宋" w:eastAsia="仿宋" w:hAnsi="仿宋" w:cs="仿宋" w:hint="eastAsia"/>
          <w:color w:val="000000"/>
          <w:kern w:val="0"/>
          <w:sz w:val="32"/>
          <w:szCs w:val="32"/>
          <w:shd w:val="clear" w:color="auto" w:fill="FFFFFF"/>
        </w:rPr>
        <w:t>知名</w:t>
      </w:r>
      <w:r>
        <w:rPr>
          <w:rFonts w:ascii="仿宋" w:eastAsia="仿宋" w:hAnsi="仿宋" w:cs="仿宋"/>
          <w:color w:val="000000"/>
          <w:kern w:val="0"/>
          <w:sz w:val="32"/>
          <w:szCs w:val="32"/>
          <w:shd w:val="clear" w:color="auto" w:fill="FFFFFF"/>
        </w:rPr>
        <w:t>专家中自行</w:t>
      </w:r>
      <w:r>
        <w:rPr>
          <w:rFonts w:ascii="仿宋" w:eastAsia="仿宋" w:hAnsi="仿宋" w:cs="仿宋" w:hint="eastAsia"/>
          <w:color w:val="000000"/>
          <w:kern w:val="0"/>
          <w:sz w:val="32"/>
          <w:szCs w:val="32"/>
          <w:shd w:val="clear" w:color="auto" w:fill="FFFFFF"/>
        </w:rPr>
        <w:t>邀请。专家论证</w:t>
      </w:r>
      <w:r>
        <w:rPr>
          <w:rFonts w:ascii="仿宋" w:eastAsia="仿宋" w:hAnsi="仿宋" w:cs="仿宋"/>
          <w:color w:val="000000"/>
          <w:kern w:val="0"/>
          <w:sz w:val="32"/>
          <w:szCs w:val="32"/>
          <w:shd w:val="clear" w:color="auto" w:fill="FFFFFF"/>
        </w:rPr>
        <w:t>报告</w:t>
      </w:r>
      <w:r>
        <w:rPr>
          <w:rFonts w:ascii="仿宋" w:eastAsia="仿宋" w:hAnsi="仿宋" w:cs="仿宋" w:hint="eastAsia"/>
          <w:color w:val="000000"/>
          <w:kern w:val="0"/>
          <w:sz w:val="32"/>
          <w:szCs w:val="32"/>
          <w:shd w:val="clear" w:color="auto" w:fill="FFFFFF"/>
        </w:rPr>
        <w:t>随</w:t>
      </w:r>
      <w:r>
        <w:rPr>
          <w:rFonts w:ascii="仿宋" w:eastAsia="仿宋" w:hAnsi="仿宋" w:cs="仿宋"/>
          <w:color w:val="000000"/>
          <w:kern w:val="0"/>
          <w:sz w:val="32"/>
          <w:szCs w:val="32"/>
          <w:shd w:val="clear" w:color="auto" w:fill="FFFFFF"/>
        </w:rPr>
        <w:t>招标</w:t>
      </w:r>
      <w:r>
        <w:rPr>
          <w:rFonts w:ascii="仿宋" w:eastAsia="仿宋" w:hAnsi="仿宋" w:cs="仿宋" w:hint="eastAsia"/>
          <w:color w:val="000000"/>
          <w:kern w:val="0"/>
          <w:sz w:val="32"/>
          <w:szCs w:val="32"/>
          <w:shd w:val="clear" w:color="auto" w:fill="FFFFFF"/>
        </w:rPr>
        <w:t>公告</w:t>
      </w:r>
      <w:r>
        <w:rPr>
          <w:rFonts w:ascii="仿宋" w:eastAsia="仿宋" w:hAnsi="仿宋" w:cs="仿宋"/>
          <w:color w:val="000000"/>
          <w:kern w:val="0"/>
          <w:sz w:val="32"/>
          <w:szCs w:val="32"/>
          <w:shd w:val="clear" w:color="auto" w:fill="FFFFFF"/>
        </w:rPr>
        <w:t>同时</w:t>
      </w:r>
      <w:r>
        <w:rPr>
          <w:rFonts w:ascii="仿宋" w:eastAsia="仿宋" w:hAnsi="仿宋" w:cs="仿宋" w:hint="eastAsia"/>
          <w:color w:val="000000"/>
          <w:kern w:val="0"/>
          <w:sz w:val="32"/>
          <w:szCs w:val="32"/>
          <w:shd w:val="clear" w:color="auto" w:fill="FFFFFF"/>
        </w:rPr>
        <w:t>公开</w:t>
      </w:r>
      <w:r>
        <w:rPr>
          <w:rFonts w:ascii="仿宋" w:eastAsia="仿宋" w:hAnsi="仿宋" w:cs="仿宋"/>
          <w:color w:val="000000"/>
          <w:kern w:val="0"/>
          <w:sz w:val="32"/>
          <w:szCs w:val="32"/>
          <w:shd w:val="clear" w:color="auto" w:fill="FFFFFF"/>
        </w:rPr>
        <w:t>。</w:t>
      </w:r>
    </w:p>
    <w:p w:rsidR="005B1C9E" w:rsidRDefault="00F7069B">
      <w:pPr>
        <w:pStyle w:val="a5"/>
        <w:widowControl/>
        <w:shd w:val="clear" w:color="auto" w:fill="FFFFFF"/>
        <w:snapToGrid w:val="0"/>
        <w:spacing w:beforeAutospacing="0" w:afterAutospacing="0" w:line="360" w:lineRule="auto"/>
        <w:ind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w:t>
      </w:r>
      <w:r>
        <w:rPr>
          <w:rFonts w:ascii="仿宋" w:eastAsia="仿宋" w:hAnsi="仿宋" w:cs="仿宋" w:hint="eastAsia"/>
          <w:color w:val="000000"/>
          <w:sz w:val="32"/>
          <w:szCs w:val="32"/>
          <w:shd w:val="clear" w:color="auto" w:fill="FFFFFF"/>
        </w:rPr>
        <w:t>工程总承包单位的其他</w:t>
      </w:r>
      <w:r>
        <w:rPr>
          <w:rFonts w:ascii="仿宋" w:eastAsia="仿宋" w:hAnsi="仿宋" w:cs="仿宋"/>
          <w:color w:val="000000"/>
          <w:sz w:val="32"/>
          <w:szCs w:val="32"/>
          <w:shd w:val="clear" w:color="auto" w:fill="FFFFFF"/>
        </w:rPr>
        <w:t>资格条件按</w:t>
      </w:r>
      <w:r>
        <w:rPr>
          <w:rFonts w:ascii="仿宋" w:eastAsia="仿宋" w:hAnsi="仿宋" w:cs="仿宋" w:hint="eastAsia"/>
          <w:color w:val="000000"/>
          <w:sz w:val="32"/>
          <w:szCs w:val="32"/>
          <w:shd w:val="clear" w:color="auto" w:fill="FFFFFF"/>
        </w:rPr>
        <w:t>12</w:t>
      </w:r>
      <w:r>
        <w:rPr>
          <w:rFonts w:ascii="仿宋" w:eastAsia="仿宋" w:hAnsi="仿宋" w:cs="仿宋" w:hint="eastAsia"/>
          <w:color w:val="000000"/>
          <w:sz w:val="32"/>
          <w:szCs w:val="32"/>
          <w:shd w:val="clear" w:color="auto" w:fill="FFFFFF"/>
        </w:rPr>
        <w:t>号</w:t>
      </w:r>
      <w:r>
        <w:rPr>
          <w:rFonts w:ascii="仿宋" w:eastAsia="仿宋" w:hAnsi="仿宋" w:cs="仿宋"/>
          <w:color w:val="000000"/>
          <w:sz w:val="32"/>
          <w:szCs w:val="32"/>
          <w:shd w:val="clear" w:color="auto" w:fill="FFFFFF"/>
        </w:rPr>
        <w:t>文</w:t>
      </w:r>
      <w:r>
        <w:rPr>
          <w:rFonts w:ascii="仿宋" w:eastAsia="仿宋" w:hAnsi="仿宋" w:cs="仿宋" w:hint="eastAsia"/>
          <w:color w:val="000000"/>
          <w:sz w:val="32"/>
          <w:szCs w:val="32"/>
          <w:shd w:val="clear" w:color="auto" w:fill="FFFFFF"/>
        </w:rPr>
        <w:t>第十</w:t>
      </w:r>
      <w:r>
        <w:rPr>
          <w:rFonts w:ascii="仿宋" w:eastAsia="仿宋" w:hAnsi="仿宋" w:cs="仿宋"/>
          <w:color w:val="000000"/>
          <w:sz w:val="32"/>
          <w:szCs w:val="32"/>
          <w:shd w:val="clear" w:color="auto" w:fill="FFFFFF"/>
        </w:rPr>
        <w:t>条、第十</w:t>
      </w:r>
      <w:r>
        <w:rPr>
          <w:rFonts w:ascii="仿宋" w:eastAsia="仿宋" w:hAnsi="仿宋" w:cs="仿宋" w:hint="eastAsia"/>
          <w:color w:val="000000"/>
          <w:sz w:val="32"/>
          <w:szCs w:val="32"/>
          <w:shd w:val="clear" w:color="auto" w:fill="FFFFFF"/>
        </w:rPr>
        <w:t>一</w:t>
      </w:r>
      <w:r>
        <w:rPr>
          <w:rFonts w:ascii="仿宋" w:eastAsia="仿宋" w:hAnsi="仿宋" w:cs="仿宋"/>
          <w:color w:val="000000"/>
          <w:sz w:val="32"/>
          <w:szCs w:val="32"/>
          <w:shd w:val="clear" w:color="auto" w:fill="FFFFFF"/>
        </w:rPr>
        <w:t>条的规定执行</w:t>
      </w:r>
      <w:r>
        <w:rPr>
          <w:rFonts w:ascii="仿宋" w:eastAsia="仿宋" w:hAnsi="仿宋" w:cs="仿宋" w:hint="eastAsia"/>
          <w:color w:val="000000"/>
          <w:sz w:val="32"/>
          <w:szCs w:val="32"/>
          <w:shd w:val="clear" w:color="auto" w:fill="FFFFFF"/>
        </w:rPr>
        <w:t>。</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t>三、评标办法</w:t>
      </w:r>
    </w:p>
    <w:p w:rsidR="005B1C9E" w:rsidRDefault="00F7069B">
      <w:pPr>
        <w:spacing w:line="360" w:lineRule="auto"/>
        <w:ind w:firstLine="640"/>
        <w:rPr>
          <w:rFonts w:ascii="仿宋" w:eastAsia="仿宋" w:hAnsi="仿宋" w:cs="仿宋_GB2312"/>
          <w:sz w:val="32"/>
          <w:szCs w:val="32"/>
        </w:rPr>
      </w:pPr>
      <w:r>
        <w:rPr>
          <w:rFonts w:ascii="仿宋" w:eastAsia="仿宋" w:hAnsi="仿宋" w:cs="仿宋_GB2312" w:hint="eastAsia"/>
          <w:sz w:val="32"/>
          <w:szCs w:val="32"/>
        </w:rPr>
        <w:t>工程总承包一般采用综合评估法，评审因素应包括</w:t>
      </w:r>
      <w:r>
        <w:rPr>
          <w:rFonts w:ascii="仿宋" w:eastAsia="仿宋" w:hAnsi="仿宋" w:cs="仿宋_GB2312"/>
          <w:sz w:val="32"/>
          <w:szCs w:val="32"/>
        </w:rPr>
        <w:t>设计</w:t>
      </w:r>
      <w:r>
        <w:rPr>
          <w:rFonts w:ascii="仿宋" w:eastAsia="仿宋" w:hAnsi="仿宋" w:cs="仿宋_GB2312" w:hint="eastAsia"/>
          <w:sz w:val="32"/>
          <w:szCs w:val="32"/>
        </w:rPr>
        <w:t>方案（如有）、</w:t>
      </w:r>
      <w:r>
        <w:rPr>
          <w:rFonts w:ascii="仿宋" w:eastAsia="仿宋" w:hAnsi="仿宋" w:cs="仿宋_GB2312"/>
          <w:sz w:val="32"/>
          <w:szCs w:val="32"/>
        </w:rPr>
        <w:t>投标报价</w:t>
      </w:r>
      <w:r>
        <w:rPr>
          <w:rFonts w:ascii="仿宋" w:eastAsia="仿宋" w:hAnsi="仿宋" w:cs="仿宋_GB2312" w:hint="eastAsia"/>
          <w:sz w:val="32"/>
          <w:szCs w:val="32"/>
        </w:rPr>
        <w:t>、</w:t>
      </w:r>
      <w:r>
        <w:rPr>
          <w:rFonts w:ascii="仿宋" w:eastAsia="仿宋" w:hAnsi="仿宋" w:cs="仿宋_GB2312" w:hint="eastAsia"/>
          <w:color w:val="000000" w:themeColor="text1"/>
          <w:sz w:val="32"/>
          <w:szCs w:val="32"/>
        </w:rPr>
        <w:t>工程总承包</w:t>
      </w:r>
      <w:r>
        <w:rPr>
          <w:rFonts w:ascii="仿宋" w:eastAsia="仿宋" w:hAnsi="仿宋" w:cs="仿宋_GB2312"/>
          <w:color w:val="000000" w:themeColor="text1"/>
          <w:sz w:val="32"/>
          <w:szCs w:val="32"/>
        </w:rPr>
        <w:t>实施方案</w:t>
      </w:r>
      <w:r>
        <w:rPr>
          <w:rFonts w:ascii="仿宋" w:eastAsia="仿宋" w:hAnsi="仿宋" w:cs="仿宋_GB2312" w:hint="eastAsia"/>
          <w:color w:val="000000" w:themeColor="text1"/>
          <w:sz w:val="32"/>
          <w:szCs w:val="32"/>
        </w:rPr>
        <w:t>（含</w:t>
      </w:r>
      <w:r>
        <w:rPr>
          <w:rFonts w:ascii="仿宋" w:eastAsia="仿宋" w:hAnsi="仿宋" w:cs="仿宋_GB2312" w:hint="eastAsia"/>
          <w:sz w:val="32"/>
          <w:szCs w:val="32"/>
        </w:rPr>
        <w:t>资信部分</w:t>
      </w:r>
      <w:r>
        <w:rPr>
          <w:rFonts w:ascii="仿宋" w:eastAsia="仿宋" w:hAnsi="仿宋" w:cs="仿宋_GB2312" w:hint="eastAsia"/>
          <w:color w:val="000000" w:themeColor="text1"/>
          <w:sz w:val="32"/>
          <w:szCs w:val="32"/>
        </w:rPr>
        <w:t>）等内容</w:t>
      </w:r>
      <w:r>
        <w:rPr>
          <w:rFonts w:ascii="仿宋" w:eastAsia="仿宋" w:hAnsi="仿宋" w:cs="仿宋_GB2312" w:hint="eastAsia"/>
          <w:sz w:val="32"/>
          <w:szCs w:val="32"/>
        </w:rPr>
        <w:t>。招标文件应按照国家范本进行编制，有关评审标准应遵循以下原则：</w:t>
      </w:r>
    </w:p>
    <w:p w:rsidR="005B1C9E" w:rsidRDefault="00F7069B">
      <w:pPr>
        <w:widowControl/>
        <w:spacing w:line="360" w:lineRule="auto"/>
        <w:ind w:firstLine="643"/>
        <w:jc w:val="left"/>
        <w:rPr>
          <w:rFonts w:ascii="仿宋" w:eastAsia="仿宋" w:hAnsi="仿宋" w:cs="仿宋_GB2312"/>
          <w:sz w:val="32"/>
          <w:szCs w:val="32"/>
        </w:rPr>
      </w:pPr>
      <w:r>
        <w:rPr>
          <w:rFonts w:ascii="仿宋" w:eastAsia="仿宋" w:hAnsi="仿宋" w:cs="仿宋_GB2312" w:hint="eastAsia"/>
          <w:b/>
          <w:sz w:val="32"/>
          <w:szCs w:val="32"/>
        </w:rPr>
        <w:t>（一）设计方案：</w:t>
      </w:r>
      <w:r>
        <w:rPr>
          <w:rFonts w:ascii="仿宋" w:eastAsia="仿宋" w:hAnsi="仿宋" w:cs="仿宋_GB2312" w:hint="eastAsia"/>
          <w:sz w:val="32"/>
          <w:szCs w:val="32"/>
        </w:rPr>
        <w:t>需投标人提供建筑概念方案设计图（含对可</w:t>
      </w:r>
      <w:proofErr w:type="gramStart"/>
      <w:r>
        <w:rPr>
          <w:rFonts w:ascii="仿宋" w:eastAsia="仿宋" w:hAnsi="仿宋" w:cs="仿宋_GB2312" w:hint="eastAsia"/>
          <w:sz w:val="32"/>
          <w:szCs w:val="32"/>
        </w:rPr>
        <w:t>研</w:t>
      </w:r>
      <w:proofErr w:type="gramEnd"/>
      <w:r>
        <w:rPr>
          <w:rFonts w:ascii="仿宋" w:eastAsia="仿宋" w:hAnsi="仿宋" w:cs="仿宋_GB2312" w:hint="eastAsia"/>
          <w:sz w:val="32"/>
          <w:szCs w:val="32"/>
        </w:rPr>
        <w:t>方案的优化和创意发挥）的项目，应对设计方案进行评审；不含上述设计内容的项目，</w:t>
      </w:r>
      <w:proofErr w:type="gramStart"/>
      <w:r>
        <w:rPr>
          <w:rFonts w:ascii="仿宋" w:eastAsia="仿宋" w:hAnsi="仿宋" w:cs="仿宋_GB2312" w:hint="eastAsia"/>
          <w:sz w:val="32"/>
          <w:szCs w:val="32"/>
        </w:rPr>
        <w:t>不</w:t>
      </w:r>
      <w:proofErr w:type="gramEnd"/>
      <w:r>
        <w:rPr>
          <w:rFonts w:ascii="仿宋" w:eastAsia="仿宋" w:hAnsi="仿宋" w:cs="仿宋_GB2312" w:hint="eastAsia"/>
          <w:sz w:val="32"/>
          <w:szCs w:val="32"/>
        </w:rPr>
        <w:t>评审设计方案，有关内容纳入总承</w:t>
      </w:r>
      <w:r>
        <w:rPr>
          <w:rFonts w:ascii="仿宋" w:eastAsia="仿宋" w:hAnsi="仿宋" w:cs="仿宋_GB2312" w:hint="eastAsia"/>
          <w:sz w:val="32"/>
          <w:szCs w:val="32"/>
        </w:rPr>
        <w:lastRenderedPageBreak/>
        <w:t>包实施方案中。设计方案部分应采用暗标形式，该部分权重应占总权重的</w:t>
      </w:r>
      <w:r>
        <w:rPr>
          <w:rFonts w:ascii="仿宋" w:eastAsia="仿宋" w:hAnsi="仿宋" w:cs="仿宋_GB2312" w:hint="eastAsia"/>
          <w:sz w:val="32"/>
          <w:szCs w:val="32"/>
        </w:rPr>
        <w:t>[10%-30%]</w:t>
      </w:r>
      <w:r>
        <w:rPr>
          <w:rFonts w:ascii="仿宋" w:eastAsia="仿宋" w:hAnsi="仿宋" w:cs="仿宋_GB2312" w:hint="eastAsia"/>
          <w:sz w:val="32"/>
          <w:szCs w:val="32"/>
        </w:rPr>
        <w:t>。</w:t>
      </w:r>
    </w:p>
    <w:p w:rsidR="005B1C9E" w:rsidRDefault="00F7069B">
      <w:pPr>
        <w:widowControl/>
        <w:spacing w:line="360" w:lineRule="auto"/>
        <w:ind w:firstLine="643"/>
        <w:jc w:val="left"/>
        <w:rPr>
          <w:rFonts w:ascii="仿宋" w:eastAsia="仿宋" w:hAnsi="仿宋" w:cs="仿宋_GB2312"/>
          <w:b/>
          <w:sz w:val="32"/>
          <w:szCs w:val="32"/>
        </w:rPr>
      </w:pPr>
      <w:r>
        <w:rPr>
          <w:rFonts w:ascii="仿宋" w:eastAsia="仿宋" w:hAnsi="仿宋" w:cs="仿宋_GB2312" w:hint="eastAsia"/>
          <w:b/>
          <w:sz w:val="32"/>
          <w:szCs w:val="32"/>
        </w:rPr>
        <w:t>（二）投标报价：</w:t>
      </w:r>
    </w:p>
    <w:p w:rsidR="005B1C9E" w:rsidRDefault="00F7069B">
      <w:pPr>
        <w:widowControl/>
        <w:spacing w:line="360" w:lineRule="auto"/>
        <w:ind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投标报价部分的权重规则如下：（</w:t>
      </w:r>
      <w:r>
        <w:rPr>
          <w:rFonts w:ascii="仿宋" w:eastAsia="仿宋" w:hAnsi="仿宋" w:cs="仿宋_GB2312" w:hint="eastAsia"/>
          <w:sz w:val="32"/>
          <w:szCs w:val="32"/>
        </w:rPr>
        <w:t>1</w:t>
      </w:r>
      <w:r>
        <w:rPr>
          <w:rFonts w:ascii="仿宋" w:eastAsia="仿宋" w:hAnsi="仿宋" w:cs="仿宋_GB2312" w:hint="eastAsia"/>
          <w:sz w:val="32"/>
          <w:szCs w:val="32"/>
        </w:rPr>
        <w:t>）若包含设计方案评审的，投标报价权重应占除去设计方案部分外</w:t>
      </w:r>
      <w:r>
        <w:rPr>
          <w:rFonts w:ascii="仿宋" w:eastAsia="仿宋" w:hAnsi="仿宋" w:cs="仿宋_GB2312" w:hint="eastAsia"/>
          <w:sz w:val="32"/>
          <w:szCs w:val="32"/>
        </w:rPr>
        <w:t>权重的</w:t>
      </w:r>
      <w:r>
        <w:rPr>
          <w:rFonts w:ascii="仿宋" w:eastAsia="仿宋" w:hAnsi="仿宋" w:cs="仿宋_GB2312" w:hint="eastAsia"/>
          <w:sz w:val="32"/>
          <w:szCs w:val="32"/>
        </w:rPr>
        <w:t>50%</w:t>
      </w:r>
      <w:r>
        <w:rPr>
          <w:rFonts w:ascii="仿宋" w:eastAsia="仿宋" w:hAnsi="仿宋" w:cs="仿宋_GB2312" w:hint="eastAsia"/>
          <w:sz w:val="32"/>
          <w:szCs w:val="32"/>
        </w:rPr>
        <w:t>或以上，不含设计方案评审的其他项目，投标报价</w:t>
      </w:r>
      <w:r>
        <w:rPr>
          <w:rFonts w:ascii="仿宋" w:eastAsia="仿宋" w:hAnsi="仿宋" w:cs="仿宋_GB2312" w:hint="eastAsia"/>
          <w:sz w:val="32"/>
          <w:szCs w:val="32"/>
        </w:rPr>
        <w:t>权重应占总权重的</w:t>
      </w:r>
      <w:r>
        <w:rPr>
          <w:rFonts w:ascii="仿宋" w:eastAsia="仿宋" w:hAnsi="仿宋" w:cs="仿宋_GB2312" w:hint="eastAsia"/>
          <w:sz w:val="32"/>
          <w:szCs w:val="32"/>
        </w:rPr>
        <w:t>50%</w:t>
      </w:r>
      <w:r>
        <w:rPr>
          <w:rFonts w:ascii="仿宋" w:eastAsia="仿宋" w:hAnsi="仿宋" w:cs="仿宋_GB2312" w:hint="eastAsia"/>
          <w:sz w:val="32"/>
          <w:szCs w:val="32"/>
        </w:rPr>
        <w:t>或以上；（</w:t>
      </w:r>
      <w:r>
        <w:rPr>
          <w:rFonts w:ascii="仿宋" w:eastAsia="仿宋" w:hAnsi="仿宋" w:cs="仿宋_GB2312" w:hint="eastAsia"/>
          <w:sz w:val="32"/>
          <w:szCs w:val="32"/>
        </w:rPr>
        <w:t>2</w:t>
      </w:r>
      <w:r>
        <w:rPr>
          <w:rFonts w:ascii="仿宋" w:eastAsia="仿宋" w:hAnsi="仿宋" w:cs="仿宋_GB2312" w:hint="eastAsia"/>
          <w:sz w:val="32"/>
          <w:szCs w:val="32"/>
        </w:rPr>
        <w:t>）装配式建筑，在（</w:t>
      </w:r>
      <w:r>
        <w:rPr>
          <w:rFonts w:ascii="仿宋" w:eastAsia="仿宋" w:hAnsi="仿宋" w:cs="仿宋_GB2312" w:hint="eastAsia"/>
          <w:sz w:val="32"/>
          <w:szCs w:val="32"/>
        </w:rPr>
        <w:t>1</w:t>
      </w:r>
      <w:r>
        <w:rPr>
          <w:rFonts w:ascii="仿宋" w:eastAsia="仿宋" w:hAnsi="仿宋" w:cs="仿宋_GB2312" w:hint="eastAsia"/>
          <w:sz w:val="32"/>
          <w:szCs w:val="32"/>
        </w:rPr>
        <w:t>）确定的原则下，投标报价权重相应降低</w:t>
      </w:r>
      <w:r>
        <w:rPr>
          <w:rFonts w:ascii="仿宋" w:eastAsia="仿宋" w:hAnsi="仿宋" w:cs="仿宋_GB2312" w:hint="eastAsia"/>
          <w:sz w:val="32"/>
          <w:szCs w:val="32"/>
        </w:rPr>
        <w:t>5%</w:t>
      </w:r>
      <w:r>
        <w:rPr>
          <w:rFonts w:ascii="仿宋" w:eastAsia="仿宋" w:hAnsi="仿宋" w:cs="仿宋_GB2312" w:hint="eastAsia"/>
          <w:sz w:val="32"/>
          <w:szCs w:val="32"/>
        </w:rPr>
        <w:t>。</w:t>
      </w:r>
    </w:p>
    <w:p w:rsidR="005B1C9E" w:rsidRDefault="00F7069B">
      <w:pPr>
        <w:widowControl/>
        <w:spacing w:line="360" w:lineRule="auto"/>
        <w:ind w:firstLine="640"/>
        <w:jc w:val="left"/>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工程总承包项目在勘察、设计、施工和运营维护等全过程中运用</w:t>
      </w:r>
      <w:r>
        <w:rPr>
          <w:rFonts w:ascii="仿宋" w:eastAsia="仿宋" w:hAnsi="仿宋" w:cs="仿宋_GB2312" w:hint="eastAsia"/>
          <w:sz w:val="32"/>
          <w:szCs w:val="32"/>
        </w:rPr>
        <w:t>BIM</w:t>
      </w:r>
      <w:r>
        <w:rPr>
          <w:rFonts w:ascii="仿宋" w:eastAsia="仿宋" w:hAnsi="仿宋" w:cs="仿宋_GB2312" w:hint="eastAsia"/>
          <w:sz w:val="32"/>
          <w:szCs w:val="32"/>
        </w:rPr>
        <w:t>技术，达到工程建设项目全生命周期各参与方在同一多维建筑信息模型基础上的协同工作、数据共享、信息化管理以及数据更改可追溯的，同时能做到设计、生产、施工、设备供应、专业分包、项目管理等单位的无缝对接，实现项目全寿命周期</w:t>
      </w:r>
      <w:proofErr w:type="gramStart"/>
      <w:r>
        <w:rPr>
          <w:rFonts w:ascii="仿宋" w:eastAsia="仿宋" w:hAnsi="仿宋" w:cs="仿宋_GB2312" w:hint="eastAsia"/>
          <w:sz w:val="32"/>
          <w:szCs w:val="32"/>
        </w:rPr>
        <w:t>内成本</w:t>
      </w:r>
      <w:proofErr w:type="gramEnd"/>
      <w:r>
        <w:rPr>
          <w:rFonts w:ascii="仿宋" w:eastAsia="仿宋" w:hAnsi="仿宋" w:cs="仿宋_GB2312" w:hint="eastAsia"/>
          <w:sz w:val="32"/>
          <w:szCs w:val="32"/>
        </w:rPr>
        <w:t>节约化。采用</w:t>
      </w:r>
      <w:r>
        <w:rPr>
          <w:rFonts w:ascii="仿宋" w:eastAsia="仿宋" w:hAnsi="仿宋" w:cs="仿宋_GB2312" w:hint="eastAsia"/>
          <w:sz w:val="32"/>
          <w:szCs w:val="32"/>
        </w:rPr>
        <w:t>BIM</w:t>
      </w:r>
      <w:r>
        <w:rPr>
          <w:rFonts w:ascii="仿宋" w:eastAsia="仿宋" w:hAnsi="仿宋" w:cs="仿宋_GB2312" w:hint="eastAsia"/>
          <w:sz w:val="32"/>
          <w:szCs w:val="32"/>
        </w:rPr>
        <w:t>技术达到前述要求的工程总承包项目，投标报价权重可在上</w:t>
      </w:r>
      <w:r>
        <w:rPr>
          <w:rFonts w:ascii="仿宋" w:eastAsia="仿宋" w:hAnsi="仿宋" w:cs="仿宋_GB2312" w:hint="eastAsia"/>
          <w:sz w:val="32"/>
          <w:szCs w:val="32"/>
        </w:rPr>
        <w:t>1</w:t>
      </w:r>
      <w:r>
        <w:rPr>
          <w:rFonts w:ascii="仿宋" w:eastAsia="仿宋" w:hAnsi="仿宋" w:cs="仿宋_GB2312" w:hint="eastAsia"/>
          <w:sz w:val="32"/>
          <w:szCs w:val="32"/>
        </w:rPr>
        <w:t>点的基础上相应降低</w:t>
      </w:r>
      <w:r>
        <w:rPr>
          <w:rFonts w:ascii="仿宋" w:eastAsia="仿宋" w:hAnsi="仿宋" w:cs="仿宋_GB2312" w:hint="eastAsia"/>
          <w:sz w:val="32"/>
          <w:szCs w:val="32"/>
        </w:rPr>
        <w:t>10%</w:t>
      </w:r>
      <w:r>
        <w:rPr>
          <w:rFonts w:ascii="仿宋" w:eastAsia="仿宋" w:hAnsi="仿宋" w:cs="仿宋_GB2312" w:hint="eastAsia"/>
          <w:sz w:val="32"/>
          <w:szCs w:val="32"/>
        </w:rPr>
        <w:t>，相应权重可在其他评审因素中体现。招标人对</w:t>
      </w:r>
      <w:r>
        <w:rPr>
          <w:rFonts w:ascii="仿宋" w:eastAsia="仿宋" w:hAnsi="仿宋" w:cs="仿宋_GB2312" w:hint="eastAsia"/>
          <w:sz w:val="32"/>
          <w:szCs w:val="32"/>
        </w:rPr>
        <w:t>BIM</w:t>
      </w:r>
      <w:r>
        <w:rPr>
          <w:rFonts w:ascii="仿宋" w:eastAsia="仿宋" w:hAnsi="仿宋" w:cs="仿宋_GB2312" w:hint="eastAsia"/>
          <w:sz w:val="32"/>
          <w:szCs w:val="32"/>
        </w:rPr>
        <w:t>技术的应用应在招标文件中载明。</w:t>
      </w:r>
    </w:p>
    <w:p w:rsidR="005B1C9E" w:rsidRDefault="00F7069B">
      <w:pPr>
        <w:spacing w:line="360" w:lineRule="auto"/>
        <w:ind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除对投标总报价进行评审外，还可以根据项目的特点</w:t>
      </w:r>
      <w:r>
        <w:rPr>
          <w:rFonts w:ascii="仿宋" w:eastAsia="仿宋" w:hAnsi="仿宋" w:cs="仿宋_GB2312" w:hint="eastAsia"/>
          <w:sz w:val="32"/>
          <w:szCs w:val="32"/>
        </w:rPr>
        <w:t>选取</w:t>
      </w:r>
      <w:r>
        <w:rPr>
          <w:rFonts w:ascii="仿宋" w:eastAsia="仿宋" w:hAnsi="仿宋" w:cs="仿宋_GB2312"/>
          <w:sz w:val="32"/>
          <w:szCs w:val="32"/>
        </w:rPr>
        <w:t>对工程</w:t>
      </w:r>
      <w:r>
        <w:rPr>
          <w:rFonts w:ascii="仿宋" w:eastAsia="仿宋" w:hAnsi="仿宋" w:cs="仿宋_GB2312" w:hint="eastAsia"/>
          <w:sz w:val="32"/>
          <w:szCs w:val="32"/>
        </w:rPr>
        <w:t>质量影响较大的装修、机电、智能化、</w:t>
      </w:r>
      <w:r>
        <w:rPr>
          <w:rFonts w:ascii="仿宋" w:eastAsia="仿宋" w:hAnsi="仿宋" w:cs="仿宋_GB2312"/>
          <w:sz w:val="32"/>
          <w:szCs w:val="32"/>
        </w:rPr>
        <w:t>钢结构、幕墙、消防</w:t>
      </w:r>
      <w:r>
        <w:rPr>
          <w:rFonts w:ascii="仿宋" w:eastAsia="仿宋" w:hAnsi="仿宋" w:cs="仿宋_GB2312" w:hint="eastAsia"/>
          <w:sz w:val="32"/>
          <w:szCs w:val="32"/>
        </w:rPr>
        <w:t>工程等专业工程使用的主要</w:t>
      </w:r>
      <w:r>
        <w:rPr>
          <w:rFonts w:ascii="仿宋" w:eastAsia="仿宋" w:hAnsi="仿宋" w:cs="仿宋_GB2312"/>
          <w:sz w:val="32"/>
          <w:szCs w:val="32"/>
        </w:rPr>
        <w:t>材料设备</w:t>
      </w:r>
      <w:r>
        <w:rPr>
          <w:rFonts w:ascii="仿宋" w:eastAsia="仿宋" w:hAnsi="仿宋" w:cs="仿宋_GB2312" w:hint="eastAsia"/>
          <w:sz w:val="32"/>
          <w:szCs w:val="32"/>
        </w:rPr>
        <w:t>或主要清单项进行评审</w:t>
      </w:r>
      <w:r>
        <w:rPr>
          <w:rFonts w:ascii="仿宋" w:eastAsia="仿宋" w:hAnsi="仿宋" w:cs="仿宋_GB2312"/>
          <w:sz w:val="32"/>
          <w:szCs w:val="32"/>
        </w:rPr>
        <w:t>，</w:t>
      </w:r>
      <w:r>
        <w:rPr>
          <w:rFonts w:ascii="仿宋" w:eastAsia="仿宋" w:hAnsi="仿宋" w:cs="仿宋_GB2312" w:hint="eastAsia"/>
          <w:sz w:val="32"/>
          <w:szCs w:val="32"/>
        </w:rPr>
        <w:lastRenderedPageBreak/>
        <w:t>体现“优质优价”的理念。</w:t>
      </w:r>
    </w:p>
    <w:p w:rsidR="005B1C9E" w:rsidRDefault="00F7069B">
      <w:pPr>
        <w:spacing w:line="360" w:lineRule="auto"/>
        <w:ind w:firstLine="643"/>
        <w:rPr>
          <w:rFonts w:ascii="仿宋" w:eastAsia="仿宋" w:hAnsi="仿宋" w:cs="仿宋_GB2312"/>
          <w:color w:val="FF0000"/>
          <w:sz w:val="32"/>
          <w:szCs w:val="32"/>
        </w:rPr>
      </w:pPr>
      <w:r>
        <w:rPr>
          <w:rFonts w:ascii="仿宋" w:eastAsia="仿宋" w:hAnsi="仿宋" w:cs="仿宋_GB2312" w:hint="eastAsia"/>
          <w:b/>
          <w:sz w:val="32"/>
          <w:szCs w:val="32"/>
        </w:rPr>
        <w:t>（三）工程总承包</w:t>
      </w:r>
      <w:r>
        <w:rPr>
          <w:rFonts w:ascii="仿宋" w:eastAsia="仿宋" w:hAnsi="仿宋" w:cs="仿宋_GB2312"/>
          <w:b/>
          <w:sz w:val="32"/>
          <w:szCs w:val="32"/>
        </w:rPr>
        <w:t>实施方案</w:t>
      </w:r>
      <w:r>
        <w:rPr>
          <w:rFonts w:ascii="仿宋" w:eastAsia="仿宋" w:hAnsi="仿宋" w:cs="仿宋_GB2312" w:hint="eastAsia"/>
          <w:b/>
          <w:sz w:val="32"/>
          <w:szCs w:val="32"/>
        </w:rPr>
        <w:t>：</w:t>
      </w:r>
      <w:r>
        <w:rPr>
          <w:rFonts w:ascii="仿宋" w:eastAsia="仿宋" w:hAnsi="仿宋" w:cs="仿宋_GB2312" w:hint="eastAsia"/>
          <w:sz w:val="32"/>
          <w:szCs w:val="32"/>
        </w:rPr>
        <w:t>招标人可根据项目具体特点，要求投标人在工程总承包实施方案中体现以下因素：</w:t>
      </w:r>
    </w:p>
    <w:p w:rsidR="005B1C9E" w:rsidRDefault="00F7069B">
      <w:pPr>
        <w:spacing w:line="360" w:lineRule="auto"/>
        <w:ind w:firstLine="643"/>
        <w:rPr>
          <w:rFonts w:ascii="仿宋" w:eastAsia="仿宋" w:hAnsi="仿宋" w:cs="仿宋_GB2312"/>
          <w:sz w:val="32"/>
          <w:szCs w:val="32"/>
        </w:rPr>
      </w:pPr>
      <w:r>
        <w:rPr>
          <w:rFonts w:ascii="仿宋" w:eastAsia="仿宋" w:hAnsi="仿宋" w:cs="仿宋_GB2312" w:hint="eastAsia"/>
          <w:b/>
          <w:sz w:val="32"/>
          <w:szCs w:val="32"/>
        </w:rPr>
        <w:t>1.</w:t>
      </w:r>
      <w:r>
        <w:rPr>
          <w:rFonts w:ascii="仿宋" w:eastAsia="仿宋" w:hAnsi="仿宋" w:cs="仿宋_GB2312" w:hint="eastAsia"/>
          <w:b/>
          <w:sz w:val="32"/>
          <w:szCs w:val="32"/>
        </w:rPr>
        <w:t>资信部分</w:t>
      </w:r>
      <w:r>
        <w:rPr>
          <w:rFonts w:ascii="仿宋" w:eastAsia="仿宋" w:hAnsi="仿宋" w:cs="仿宋_GB2312" w:hint="eastAsia"/>
          <w:sz w:val="32"/>
          <w:szCs w:val="32"/>
        </w:rPr>
        <w:t>：可对投标人、设计及施工</w:t>
      </w:r>
      <w:r>
        <w:rPr>
          <w:rFonts w:ascii="仿宋" w:eastAsia="仿宋" w:hAnsi="仿宋" w:cs="仿宋_GB2312" w:hint="eastAsia"/>
          <w:sz w:val="32"/>
          <w:szCs w:val="32"/>
        </w:rPr>
        <w:t>主要团队的业绩、工程实体奖项、经历等内容进行评审。可适当设置科技创新成果指标、财务指标、社会第三方信用评价的评审项。设置原则：资信部分作为</w:t>
      </w:r>
      <w:r>
        <w:rPr>
          <w:rFonts w:ascii="仿宋" w:eastAsia="仿宋" w:hAnsi="仿宋" w:cs="仿宋_GB2312" w:hint="eastAsia"/>
          <w:sz w:val="32"/>
          <w:szCs w:val="32"/>
        </w:rPr>
        <w:t>工程</w:t>
      </w:r>
      <w:r>
        <w:rPr>
          <w:rFonts w:ascii="仿宋" w:eastAsia="仿宋" w:hAnsi="仿宋" w:cs="仿宋_GB2312" w:hint="eastAsia"/>
          <w:sz w:val="32"/>
          <w:szCs w:val="32"/>
        </w:rPr>
        <w:t>总承包实施方案的一部分，不得超过</w:t>
      </w:r>
      <w:r>
        <w:rPr>
          <w:rFonts w:ascii="仿宋" w:eastAsia="仿宋" w:hAnsi="仿宋" w:cs="仿宋_GB2312" w:hint="eastAsia"/>
          <w:sz w:val="32"/>
          <w:szCs w:val="32"/>
        </w:rPr>
        <w:t>工程</w:t>
      </w:r>
      <w:r>
        <w:rPr>
          <w:rFonts w:ascii="仿宋" w:eastAsia="仿宋" w:hAnsi="仿宋" w:cs="仿宋_GB2312" w:hint="eastAsia"/>
          <w:sz w:val="32"/>
          <w:szCs w:val="32"/>
        </w:rPr>
        <w:t>总承包实施方案权重的</w:t>
      </w:r>
      <w:r>
        <w:rPr>
          <w:rFonts w:ascii="仿宋" w:eastAsia="仿宋" w:hAnsi="仿宋" w:cs="仿宋_GB2312" w:hint="eastAsia"/>
          <w:sz w:val="32"/>
          <w:szCs w:val="32"/>
        </w:rPr>
        <w:t>3</w:t>
      </w:r>
      <w:r>
        <w:rPr>
          <w:rFonts w:ascii="仿宋" w:eastAsia="仿宋" w:hAnsi="仿宋" w:cs="仿宋_GB2312"/>
          <w:sz w:val="32"/>
          <w:szCs w:val="32"/>
        </w:rPr>
        <w:t>6</w:t>
      </w:r>
      <w:r>
        <w:rPr>
          <w:rFonts w:ascii="仿宋" w:eastAsia="仿宋" w:hAnsi="仿宋" w:cs="仿宋_GB2312" w:hint="eastAsia"/>
          <w:sz w:val="32"/>
          <w:szCs w:val="32"/>
        </w:rPr>
        <w:t>%</w:t>
      </w:r>
      <w:r>
        <w:rPr>
          <w:rFonts w:ascii="仿宋" w:eastAsia="仿宋" w:hAnsi="仿宋" w:cs="仿宋_GB2312" w:hint="eastAsia"/>
          <w:sz w:val="32"/>
          <w:szCs w:val="32"/>
        </w:rPr>
        <w:t>，其中对设计及施工主要团队的业绩、工程实体奖项、经历的评审因素不得低于资信部分权重</w:t>
      </w:r>
      <w:r>
        <w:rPr>
          <w:rFonts w:ascii="仿宋" w:eastAsia="仿宋" w:hAnsi="仿宋" w:cs="仿宋_GB2312" w:hint="eastAsia"/>
          <w:sz w:val="32"/>
          <w:szCs w:val="32"/>
        </w:rPr>
        <w:t>20%</w:t>
      </w:r>
      <w:r>
        <w:rPr>
          <w:rFonts w:ascii="仿宋" w:eastAsia="仿宋" w:hAnsi="仿宋" w:cs="仿宋_GB2312" w:hint="eastAsia"/>
          <w:sz w:val="32"/>
          <w:szCs w:val="32"/>
        </w:rPr>
        <w:t>。科技创新成果指标、财务指标、社会第三方信用评价的权重分别不得超过资信部分的</w:t>
      </w:r>
      <w:r>
        <w:rPr>
          <w:rFonts w:ascii="仿宋" w:eastAsia="仿宋" w:hAnsi="仿宋" w:cs="仿宋_GB2312" w:hint="eastAsia"/>
          <w:sz w:val="32"/>
          <w:szCs w:val="32"/>
        </w:rPr>
        <w:t>20%</w:t>
      </w:r>
      <w:r>
        <w:rPr>
          <w:rFonts w:ascii="仿宋" w:eastAsia="仿宋" w:hAnsi="仿宋" w:cs="仿宋_GB2312" w:hint="eastAsia"/>
          <w:sz w:val="32"/>
          <w:szCs w:val="32"/>
        </w:rPr>
        <w:t>。同时设置工程</w:t>
      </w:r>
      <w:r>
        <w:rPr>
          <w:rFonts w:ascii="仿宋" w:eastAsia="仿宋" w:hAnsi="仿宋" w:cs="仿宋_GB2312" w:hint="eastAsia"/>
          <w:sz w:val="32"/>
          <w:szCs w:val="32"/>
        </w:rPr>
        <w:t>实体</w:t>
      </w:r>
      <w:r>
        <w:rPr>
          <w:rFonts w:ascii="仿宋" w:eastAsia="仿宋" w:hAnsi="仿宋" w:cs="仿宋_GB2312" w:hint="eastAsia"/>
          <w:sz w:val="32"/>
          <w:szCs w:val="32"/>
        </w:rPr>
        <w:t>奖项和社会第三方信用评价两个评审因素的，工程实体奖项的设置总分应高于社会第三方信用评价的总分；招标人应根据评审项目的社会认可度及相关奖项的含金量，合理设置评审因素和分值。如将工程总承包实施方案进行暗标评审的，资信部分资料不放置在工程总承包实施方案中，应单独成册评审。</w:t>
      </w:r>
    </w:p>
    <w:p w:rsidR="005B1C9E" w:rsidRDefault="00F7069B">
      <w:pPr>
        <w:spacing w:line="360" w:lineRule="auto"/>
        <w:ind w:firstLine="640"/>
        <w:rPr>
          <w:rFonts w:ascii="仿宋" w:eastAsia="仿宋" w:hAnsi="仿宋" w:cs="仿宋_GB2312"/>
          <w:strike/>
          <w:sz w:val="32"/>
          <w:szCs w:val="32"/>
        </w:rPr>
      </w:pPr>
      <w:r>
        <w:rPr>
          <w:rFonts w:ascii="仿宋" w:eastAsia="仿宋" w:hAnsi="仿宋" w:cs="仿宋" w:hint="eastAsia"/>
          <w:kern w:val="0"/>
          <w:sz w:val="32"/>
          <w:szCs w:val="32"/>
        </w:rPr>
        <w:t>已采用资格预审方式（含批量资格预审）的工程总承包项目，</w:t>
      </w:r>
      <w:r>
        <w:rPr>
          <w:rFonts w:ascii="仿宋" w:eastAsia="仿宋" w:hAnsi="仿宋" w:cs="仿宋" w:hint="eastAsia"/>
          <w:kern w:val="0"/>
          <w:sz w:val="32"/>
          <w:szCs w:val="32"/>
        </w:rPr>
        <w:t>原则上不设置资信部分内容，如确有需要，不得超过工程总承包</w:t>
      </w:r>
      <w:r>
        <w:rPr>
          <w:rFonts w:ascii="仿宋" w:eastAsia="仿宋" w:hAnsi="仿宋" w:cs="仿宋" w:hint="eastAsia"/>
          <w:kern w:val="0"/>
          <w:sz w:val="32"/>
          <w:szCs w:val="32"/>
        </w:rPr>
        <w:t>实</w:t>
      </w:r>
      <w:r>
        <w:rPr>
          <w:rFonts w:ascii="仿宋" w:eastAsia="仿宋" w:hAnsi="仿宋" w:cs="仿宋" w:hint="eastAsia"/>
          <w:kern w:val="0"/>
          <w:sz w:val="32"/>
          <w:szCs w:val="32"/>
        </w:rPr>
        <w:t>施方案权重的</w:t>
      </w:r>
      <w:r>
        <w:rPr>
          <w:rFonts w:ascii="仿宋" w:eastAsia="仿宋" w:hAnsi="仿宋" w:cs="仿宋"/>
          <w:kern w:val="0"/>
          <w:sz w:val="32"/>
          <w:szCs w:val="32"/>
        </w:rPr>
        <w:t>10%</w:t>
      </w:r>
      <w:r>
        <w:rPr>
          <w:rFonts w:ascii="仿宋" w:eastAsia="仿宋" w:hAnsi="仿宋" w:cs="仿宋" w:hint="eastAsia"/>
          <w:kern w:val="0"/>
          <w:sz w:val="32"/>
          <w:szCs w:val="32"/>
        </w:rPr>
        <w:t>。</w:t>
      </w:r>
    </w:p>
    <w:p w:rsidR="005B1C9E" w:rsidRDefault="00F7069B">
      <w:pPr>
        <w:shd w:val="clear" w:color="auto" w:fill="FFFFFF"/>
        <w:tabs>
          <w:tab w:val="left" w:pos="4200"/>
        </w:tabs>
        <w:spacing w:line="600" w:lineRule="exact"/>
        <w:ind w:firstLine="643"/>
        <w:outlineLvl w:val="2"/>
        <w:rPr>
          <w:rFonts w:ascii="仿宋" w:eastAsia="仿宋" w:hAnsi="仿宋" w:cs="仿宋"/>
          <w:kern w:val="0"/>
          <w:sz w:val="32"/>
          <w:szCs w:val="32"/>
        </w:rPr>
      </w:pPr>
      <w:r>
        <w:rPr>
          <w:rFonts w:ascii="仿宋" w:eastAsia="仿宋" w:hAnsi="仿宋" w:cs="仿宋_GB2312" w:hint="eastAsia"/>
          <w:b/>
          <w:sz w:val="32"/>
          <w:szCs w:val="32"/>
        </w:rPr>
        <w:t>2.</w:t>
      </w:r>
      <w:r>
        <w:rPr>
          <w:rFonts w:ascii="仿宋" w:eastAsia="仿宋" w:hAnsi="仿宋" w:cs="仿宋_GB2312" w:hint="eastAsia"/>
          <w:b/>
          <w:sz w:val="32"/>
          <w:szCs w:val="32"/>
        </w:rPr>
        <w:t>设计和施工的融合措施：</w:t>
      </w:r>
      <w:r>
        <w:rPr>
          <w:rFonts w:ascii="仿宋" w:eastAsia="仿宋" w:hAnsi="仿宋" w:cs="仿宋" w:hint="eastAsia"/>
          <w:kern w:val="0"/>
          <w:sz w:val="32"/>
          <w:szCs w:val="32"/>
        </w:rPr>
        <w:t>可对项目团队的组建、设计施工</w:t>
      </w:r>
      <w:r>
        <w:rPr>
          <w:rFonts w:ascii="仿宋" w:eastAsia="仿宋" w:hAnsi="仿宋" w:cs="仿宋" w:hint="eastAsia"/>
          <w:kern w:val="0"/>
          <w:sz w:val="32"/>
          <w:szCs w:val="32"/>
        </w:rPr>
        <w:lastRenderedPageBreak/>
        <w:t>融合措施、设计施工全寿命周期协同工作的</w:t>
      </w:r>
      <w:r>
        <w:rPr>
          <w:rFonts w:ascii="仿宋" w:eastAsia="仿宋" w:hAnsi="仿宋" w:cs="仿宋" w:hint="eastAsia"/>
          <w:kern w:val="0"/>
          <w:sz w:val="32"/>
          <w:szCs w:val="32"/>
        </w:rPr>
        <w:t>BIM</w:t>
      </w:r>
      <w:r>
        <w:rPr>
          <w:rFonts w:ascii="仿宋" w:eastAsia="仿宋" w:hAnsi="仿宋" w:cs="仿宋" w:hint="eastAsia"/>
          <w:kern w:val="0"/>
          <w:sz w:val="32"/>
          <w:szCs w:val="32"/>
        </w:rPr>
        <w:t>技术措施等进行评审。</w:t>
      </w:r>
    </w:p>
    <w:p w:rsidR="005B1C9E" w:rsidRDefault="00F7069B">
      <w:pPr>
        <w:shd w:val="clear" w:color="auto" w:fill="FFFFFF"/>
        <w:tabs>
          <w:tab w:val="left" w:pos="4200"/>
        </w:tabs>
        <w:spacing w:line="600" w:lineRule="exact"/>
        <w:ind w:firstLine="643"/>
        <w:outlineLvl w:val="2"/>
        <w:rPr>
          <w:rFonts w:ascii="仿宋" w:eastAsia="仿宋" w:hAnsi="仿宋" w:cs="仿宋"/>
          <w:kern w:val="0"/>
          <w:sz w:val="32"/>
          <w:szCs w:val="32"/>
        </w:rPr>
      </w:pPr>
      <w:r>
        <w:rPr>
          <w:rFonts w:ascii="仿宋" w:eastAsia="仿宋" w:hAnsi="仿宋" w:cs="Arial" w:hint="eastAsia"/>
          <w:b/>
          <w:kern w:val="0"/>
          <w:sz w:val="32"/>
          <w:szCs w:val="32"/>
        </w:rPr>
        <w:t>3.</w:t>
      </w:r>
      <w:r>
        <w:rPr>
          <w:rFonts w:ascii="仿宋" w:eastAsia="仿宋" w:hAnsi="仿宋" w:cs="Arial" w:hint="eastAsia"/>
          <w:b/>
          <w:kern w:val="0"/>
          <w:sz w:val="32"/>
          <w:szCs w:val="32"/>
        </w:rPr>
        <w:t>绿色节能控制措施</w:t>
      </w:r>
      <w:r>
        <w:rPr>
          <w:rFonts w:ascii="黑体" w:eastAsia="黑体" w:hAnsi="宋体" w:cs="Arial" w:hint="eastAsia"/>
          <w:kern w:val="0"/>
          <w:sz w:val="32"/>
          <w:szCs w:val="32"/>
        </w:rPr>
        <w:t>：</w:t>
      </w:r>
      <w:r>
        <w:rPr>
          <w:rFonts w:ascii="仿宋" w:eastAsia="仿宋" w:hAnsi="仿宋" w:cs="仿宋" w:hint="eastAsia"/>
          <w:kern w:val="0"/>
          <w:sz w:val="32"/>
          <w:szCs w:val="32"/>
        </w:rPr>
        <w:t>可对绿色节能措施，以及在水资源利用、土地利用、材料消耗、环境保护、</w:t>
      </w:r>
      <w:proofErr w:type="gramStart"/>
      <w:r>
        <w:rPr>
          <w:rFonts w:ascii="仿宋" w:eastAsia="仿宋" w:hAnsi="仿宋" w:cs="仿宋" w:hint="eastAsia"/>
          <w:kern w:val="0"/>
          <w:sz w:val="32"/>
          <w:szCs w:val="32"/>
        </w:rPr>
        <w:t>机制砂及建筑</w:t>
      </w:r>
      <w:proofErr w:type="gramEnd"/>
      <w:r>
        <w:rPr>
          <w:rFonts w:ascii="仿宋" w:eastAsia="仿宋" w:hAnsi="仿宋" w:cs="仿宋" w:hint="eastAsia"/>
          <w:kern w:val="0"/>
          <w:sz w:val="32"/>
          <w:szCs w:val="32"/>
        </w:rPr>
        <w:t>废弃物的循序使用等方面是否达到要求等内容进行评审，实现低排放、少污染。</w:t>
      </w:r>
      <w:r>
        <w:rPr>
          <w:rFonts w:ascii="仿宋" w:eastAsia="仿宋" w:hAnsi="仿宋" w:cs="仿宋" w:hint="eastAsia"/>
          <w:kern w:val="0"/>
          <w:sz w:val="32"/>
          <w:szCs w:val="32"/>
        </w:rPr>
        <w:t xml:space="preserve">   </w:t>
      </w:r>
    </w:p>
    <w:p w:rsidR="005B1C9E" w:rsidRDefault="00F7069B">
      <w:pPr>
        <w:shd w:val="clear" w:color="auto" w:fill="FFFFFF"/>
        <w:tabs>
          <w:tab w:val="left" w:pos="4200"/>
        </w:tabs>
        <w:spacing w:line="600" w:lineRule="exact"/>
        <w:ind w:firstLine="640"/>
        <w:outlineLvl w:val="2"/>
        <w:rPr>
          <w:rFonts w:ascii="仿宋" w:eastAsia="仿宋" w:hAnsi="仿宋" w:cs="Arial"/>
          <w:b/>
          <w:kern w:val="0"/>
          <w:sz w:val="32"/>
          <w:szCs w:val="32"/>
          <w:u w:val="single"/>
        </w:rPr>
      </w:pPr>
      <w:r>
        <w:rPr>
          <w:rFonts w:ascii="仿宋_GB2312" w:eastAsia="仿宋_GB2312" w:hAnsi="宋体" w:cs="Arial"/>
          <w:kern w:val="0"/>
          <w:sz w:val="32"/>
          <w:szCs w:val="32"/>
        </w:rPr>
        <w:t xml:space="preserve"> </w:t>
      </w:r>
      <w:r>
        <w:rPr>
          <w:rFonts w:ascii="仿宋" w:eastAsia="仿宋" w:hAnsi="仿宋" w:cs="Arial" w:hint="eastAsia"/>
          <w:b/>
          <w:kern w:val="0"/>
          <w:sz w:val="32"/>
          <w:szCs w:val="32"/>
        </w:rPr>
        <w:t>4.</w:t>
      </w:r>
      <w:r>
        <w:rPr>
          <w:rFonts w:ascii="仿宋" w:eastAsia="仿宋" w:hAnsi="仿宋" w:cs="Arial" w:hint="eastAsia"/>
          <w:b/>
          <w:kern w:val="0"/>
          <w:sz w:val="32"/>
          <w:szCs w:val="32"/>
        </w:rPr>
        <w:t>安全控制措施：</w:t>
      </w:r>
      <w:r>
        <w:rPr>
          <w:rFonts w:ascii="仿宋" w:eastAsia="仿宋" w:hAnsi="仿宋" w:cs="仿宋" w:hint="eastAsia"/>
          <w:kern w:val="0"/>
          <w:sz w:val="32"/>
          <w:szCs w:val="32"/>
        </w:rPr>
        <w:t>可对安全生产保证措施，文明施工保证措施等内容进行评审。在确保安全生产的前提下，加强制度化、标准化和精细化管理，尽量降低施工作业对周边的影响。</w:t>
      </w:r>
    </w:p>
    <w:p w:rsidR="005B1C9E" w:rsidRDefault="00F7069B">
      <w:pPr>
        <w:shd w:val="clear" w:color="auto" w:fill="FFFFFF"/>
        <w:tabs>
          <w:tab w:val="left" w:pos="4200"/>
        </w:tabs>
        <w:spacing w:line="600" w:lineRule="exact"/>
        <w:ind w:firstLine="643"/>
        <w:outlineLvl w:val="2"/>
        <w:rPr>
          <w:rFonts w:ascii="仿宋" w:eastAsia="仿宋" w:hAnsi="仿宋" w:cs="仿宋"/>
          <w:kern w:val="0"/>
          <w:sz w:val="32"/>
          <w:szCs w:val="32"/>
        </w:rPr>
      </w:pPr>
      <w:r>
        <w:rPr>
          <w:rFonts w:ascii="仿宋" w:eastAsia="仿宋" w:hAnsi="仿宋" w:cs="Arial" w:hint="eastAsia"/>
          <w:b/>
          <w:kern w:val="0"/>
          <w:sz w:val="32"/>
          <w:szCs w:val="32"/>
        </w:rPr>
        <w:t>5.</w:t>
      </w:r>
      <w:r>
        <w:rPr>
          <w:rFonts w:ascii="仿宋" w:eastAsia="仿宋" w:hAnsi="仿宋" w:cs="Arial" w:hint="eastAsia"/>
          <w:b/>
          <w:kern w:val="0"/>
          <w:sz w:val="32"/>
          <w:szCs w:val="32"/>
        </w:rPr>
        <w:t>质量控制措施：</w:t>
      </w:r>
      <w:r>
        <w:rPr>
          <w:rFonts w:ascii="仿宋" w:eastAsia="仿宋" w:hAnsi="仿宋" w:cs="仿宋" w:hint="eastAsia"/>
          <w:kern w:val="0"/>
          <w:sz w:val="32"/>
          <w:szCs w:val="32"/>
        </w:rPr>
        <w:t>可对工程实施设计施工的全过程质量控制及保证措施等内容进行评审，确保项目质量达到工程建设标准和国家验收规范。</w:t>
      </w:r>
    </w:p>
    <w:p w:rsidR="005B1C9E" w:rsidRDefault="00F7069B">
      <w:pPr>
        <w:shd w:val="clear" w:color="auto" w:fill="FFFFFF"/>
        <w:tabs>
          <w:tab w:val="left" w:pos="4200"/>
        </w:tabs>
        <w:spacing w:line="600" w:lineRule="exact"/>
        <w:ind w:firstLine="643"/>
        <w:outlineLvl w:val="2"/>
        <w:rPr>
          <w:rFonts w:ascii="仿宋_GB2312" w:eastAsia="仿宋_GB2312" w:hAnsi="宋体" w:cs="Arial"/>
          <w:b/>
          <w:kern w:val="0"/>
          <w:sz w:val="32"/>
          <w:szCs w:val="32"/>
        </w:rPr>
      </w:pPr>
      <w:r>
        <w:rPr>
          <w:rFonts w:ascii="仿宋_GB2312" w:eastAsia="仿宋_GB2312" w:hAnsi="宋体" w:cs="Arial" w:hint="eastAsia"/>
          <w:b/>
          <w:kern w:val="0"/>
          <w:sz w:val="32"/>
          <w:szCs w:val="32"/>
        </w:rPr>
        <w:t>6.</w:t>
      </w:r>
      <w:r>
        <w:rPr>
          <w:rFonts w:ascii="仿宋_GB2312" w:eastAsia="仿宋_GB2312" w:hAnsi="宋体" w:cs="Arial" w:hint="eastAsia"/>
          <w:b/>
          <w:kern w:val="0"/>
          <w:sz w:val="32"/>
          <w:szCs w:val="32"/>
        </w:rPr>
        <w:t>进度控制措施：</w:t>
      </w:r>
      <w:r>
        <w:rPr>
          <w:rFonts w:ascii="仿宋" w:eastAsia="仿宋" w:hAnsi="仿宋" w:cs="仿宋" w:hint="eastAsia"/>
          <w:kern w:val="0"/>
          <w:sz w:val="32"/>
          <w:szCs w:val="32"/>
        </w:rPr>
        <w:t>可对保障项目实施进度的措施等内容进行评审。在保证质量、安全、文明施工的前提下，切实保障项目实施进度。</w:t>
      </w:r>
    </w:p>
    <w:p w:rsidR="005B1C9E" w:rsidRDefault="00F7069B">
      <w:pPr>
        <w:shd w:val="clear" w:color="auto" w:fill="FFFFFF"/>
        <w:tabs>
          <w:tab w:val="left" w:pos="4200"/>
        </w:tabs>
        <w:spacing w:line="600" w:lineRule="exact"/>
        <w:ind w:firstLine="643"/>
        <w:outlineLvl w:val="2"/>
        <w:rPr>
          <w:rFonts w:ascii="仿宋_GB2312" w:eastAsia="仿宋_GB2312" w:hAnsi="宋体" w:cs="Arial"/>
          <w:kern w:val="0"/>
          <w:sz w:val="32"/>
          <w:szCs w:val="32"/>
        </w:rPr>
      </w:pPr>
      <w:r>
        <w:rPr>
          <w:rFonts w:ascii="仿宋" w:eastAsia="仿宋" w:hAnsi="仿宋" w:cs="仿宋_GB2312" w:hint="eastAsia"/>
          <w:b/>
          <w:sz w:val="32"/>
          <w:szCs w:val="32"/>
        </w:rPr>
        <w:t>7.</w:t>
      </w:r>
      <w:r>
        <w:rPr>
          <w:rFonts w:ascii="仿宋" w:eastAsia="仿宋" w:hAnsi="仿宋" w:cs="仿宋_GB2312" w:hint="eastAsia"/>
          <w:b/>
          <w:sz w:val="32"/>
          <w:szCs w:val="32"/>
        </w:rPr>
        <w:t>鼓励</w:t>
      </w:r>
      <w:r>
        <w:rPr>
          <w:rFonts w:ascii="仿宋" w:eastAsia="仿宋" w:hAnsi="仿宋" w:cs="Arial" w:hint="eastAsia"/>
          <w:b/>
          <w:kern w:val="0"/>
          <w:sz w:val="32"/>
          <w:szCs w:val="32"/>
        </w:rPr>
        <w:t>科技创新</w:t>
      </w:r>
      <w:r>
        <w:rPr>
          <w:rFonts w:ascii="黑体" w:eastAsia="黑体" w:hAnsi="宋体" w:cs="Arial" w:hint="eastAsia"/>
          <w:kern w:val="0"/>
          <w:sz w:val="32"/>
          <w:szCs w:val="32"/>
        </w:rPr>
        <w:t>：</w:t>
      </w:r>
      <w:r>
        <w:rPr>
          <w:rFonts w:ascii="仿宋" w:eastAsia="仿宋" w:hAnsi="仿宋" w:cs="仿宋" w:hint="eastAsia"/>
          <w:kern w:val="0"/>
          <w:sz w:val="32"/>
          <w:szCs w:val="32"/>
        </w:rPr>
        <w:t>鼓励将建筑业科技创新在项目中应用，该创新应能够在保证质量、安全基础上为项目带来社会效应或环境效益或经济效益。</w:t>
      </w:r>
      <w:r>
        <w:rPr>
          <w:rFonts w:ascii="仿宋" w:eastAsia="仿宋" w:hAnsi="仿宋" w:cs="仿宋_GB2312"/>
          <w:sz w:val="32"/>
          <w:szCs w:val="32"/>
        </w:rPr>
        <w:t xml:space="preserve"> </w:t>
      </w:r>
    </w:p>
    <w:p w:rsidR="005B1C9E" w:rsidRDefault="00F7069B">
      <w:pPr>
        <w:shd w:val="clear" w:color="auto" w:fill="FFFFFF"/>
        <w:tabs>
          <w:tab w:val="left" w:pos="4200"/>
        </w:tabs>
        <w:spacing w:line="600" w:lineRule="exact"/>
        <w:ind w:firstLine="643"/>
        <w:outlineLvl w:val="2"/>
        <w:rPr>
          <w:rFonts w:ascii="仿宋" w:eastAsia="仿宋" w:hAnsi="仿宋" w:cs="Arial"/>
          <w:kern w:val="0"/>
          <w:sz w:val="32"/>
          <w:szCs w:val="32"/>
        </w:rPr>
      </w:pPr>
      <w:r>
        <w:rPr>
          <w:rFonts w:ascii="仿宋" w:eastAsia="仿宋" w:hAnsi="仿宋" w:cs="仿宋_GB2312" w:hint="eastAsia"/>
          <w:b/>
          <w:sz w:val="32"/>
          <w:szCs w:val="32"/>
        </w:rPr>
        <w:t>8.</w:t>
      </w:r>
      <w:r>
        <w:rPr>
          <w:rFonts w:ascii="仿宋" w:eastAsia="仿宋" w:hAnsi="仿宋" w:cs="仿宋_GB2312" w:hint="eastAsia"/>
          <w:b/>
          <w:sz w:val="32"/>
          <w:szCs w:val="32"/>
        </w:rPr>
        <w:t>鼓励答辩：</w:t>
      </w:r>
      <w:r>
        <w:rPr>
          <w:rFonts w:ascii="仿宋" w:eastAsia="仿宋" w:hAnsi="仿宋" w:cs="仿宋_GB2312" w:hint="eastAsia"/>
          <w:sz w:val="32"/>
          <w:szCs w:val="32"/>
        </w:rPr>
        <w:t>鼓励在评标中对核心的团队或延伸至对主要分</w:t>
      </w:r>
      <w:r>
        <w:rPr>
          <w:rFonts w:ascii="仿宋" w:eastAsia="仿宋" w:hAnsi="仿宋" w:cs="Arial" w:hint="eastAsia"/>
          <w:kern w:val="0"/>
          <w:sz w:val="32"/>
          <w:szCs w:val="32"/>
        </w:rPr>
        <w:t>包队伍的现场负责人进行答辩。</w:t>
      </w:r>
    </w:p>
    <w:p w:rsidR="005B1C9E" w:rsidRDefault="00F7069B">
      <w:pPr>
        <w:shd w:val="clear" w:color="auto" w:fill="FFFFFF"/>
        <w:tabs>
          <w:tab w:val="left" w:pos="4200"/>
        </w:tabs>
        <w:spacing w:line="600" w:lineRule="exact"/>
        <w:ind w:firstLine="640"/>
        <w:outlineLvl w:val="2"/>
        <w:rPr>
          <w:rFonts w:ascii="仿宋" w:eastAsia="仿宋" w:hAnsi="仿宋" w:cs="Arial"/>
          <w:kern w:val="0"/>
          <w:sz w:val="32"/>
          <w:szCs w:val="32"/>
        </w:rPr>
      </w:pPr>
      <w:r>
        <w:rPr>
          <w:rFonts w:ascii="仿宋" w:eastAsia="仿宋" w:hAnsi="仿宋" w:cs="Arial" w:hint="eastAsia"/>
          <w:kern w:val="0"/>
          <w:sz w:val="32"/>
          <w:szCs w:val="32"/>
        </w:rPr>
        <w:t>使用诚信综合评价分数评标的项目，诚信综合评价得分权重</w:t>
      </w:r>
      <w:r>
        <w:rPr>
          <w:rFonts w:ascii="仿宋" w:eastAsia="仿宋" w:hAnsi="仿宋" w:cs="Arial" w:hint="eastAsia"/>
          <w:kern w:val="0"/>
          <w:sz w:val="32"/>
          <w:szCs w:val="32"/>
        </w:rPr>
        <w:lastRenderedPageBreak/>
        <w:t>参照相关规定进行设置。鼓励招标人依法创新招投标流程、评标和定标方法。</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t>四、造价控制</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（一）项目工程总承包宜采用总价合同，但特殊专项费用或受后续施工影响较大的、可变因素较多的分部或</w:t>
      </w:r>
      <w:r>
        <w:rPr>
          <w:rFonts w:ascii="仿宋" w:eastAsia="仿宋" w:hAnsi="仿宋" w:cs="仿宋_GB2312"/>
          <w:kern w:val="0"/>
          <w:sz w:val="32"/>
          <w:szCs w:val="32"/>
        </w:rPr>
        <w:t>分项</w:t>
      </w:r>
      <w:r>
        <w:rPr>
          <w:rFonts w:ascii="仿宋" w:eastAsia="仿宋" w:hAnsi="仿宋" w:cs="仿宋_GB2312" w:hint="eastAsia"/>
          <w:kern w:val="0"/>
          <w:sz w:val="32"/>
          <w:szCs w:val="32"/>
        </w:rPr>
        <w:t>工程、</w:t>
      </w:r>
      <w:r>
        <w:rPr>
          <w:rFonts w:ascii="仿宋" w:eastAsia="仿宋" w:hAnsi="仿宋" w:cs="仿宋_GB2312"/>
          <w:kern w:val="0"/>
          <w:sz w:val="32"/>
          <w:szCs w:val="32"/>
        </w:rPr>
        <w:t>措施项目</w:t>
      </w:r>
      <w:r>
        <w:rPr>
          <w:rFonts w:ascii="仿宋" w:eastAsia="仿宋" w:hAnsi="仿宋" w:cs="仿宋_GB2312" w:hint="eastAsia"/>
          <w:kern w:val="0"/>
          <w:sz w:val="32"/>
          <w:szCs w:val="32"/>
        </w:rPr>
        <w:t>可采用综合单价计价或其他计价形式，</w:t>
      </w:r>
      <w:r>
        <w:rPr>
          <w:rFonts w:ascii="仿宋" w:eastAsia="仿宋" w:hAnsi="仿宋" w:cs="仿宋_GB2312"/>
          <w:kern w:val="0"/>
          <w:sz w:val="32"/>
          <w:szCs w:val="32"/>
        </w:rPr>
        <w:t>并在</w:t>
      </w:r>
      <w:r>
        <w:rPr>
          <w:rFonts w:ascii="仿宋" w:eastAsia="仿宋" w:hAnsi="仿宋" w:cs="仿宋_GB2312" w:hint="eastAsia"/>
          <w:kern w:val="0"/>
          <w:sz w:val="32"/>
          <w:szCs w:val="32"/>
        </w:rPr>
        <w:t>合同</w:t>
      </w:r>
      <w:r>
        <w:rPr>
          <w:rFonts w:ascii="仿宋" w:eastAsia="仿宋" w:hAnsi="仿宋" w:cs="仿宋_GB2312"/>
          <w:kern w:val="0"/>
          <w:sz w:val="32"/>
          <w:szCs w:val="32"/>
        </w:rPr>
        <w:t>中约定</w:t>
      </w:r>
      <w:r>
        <w:rPr>
          <w:rFonts w:ascii="仿宋" w:eastAsia="仿宋" w:hAnsi="仿宋" w:cs="仿宋_GB2312" w:hint="eastAsia"/>
          <w:kern w:val="0"/>
          <w:sz w:val="32"/>
          <w:szCs w:val="32"/>
        </w:rPr>
        <w:t>不同价格形式的适用范围，计量及计价规则。招标人可根据项目的实际情况将</w:t>
      </w:r>
      <w:r>
        <w:rPr>
          <w:rFonts w:ascii="仿宋" w:eastAsia="仿宋" w:hAnsi="仿宋" w:cs="仿宋_GB2312"/>
          <w:kern w:val="0"/>
          <w:sz w:val="32"/>
          <w:szCs w:val="32"/>
        </w:rPr>
        <w:t>多种计价形式</w:t>
      </w:r>
      <w:r>
        <w:rPr>
          <w:rFonts w:ascii="仿宋" w:eastAsia="仿宋" w:hAnsi="仿宋" w:cs="仿宋_GB2312" w:hint="eastAsia"/>
          <w:kern w:val="0"/>
          <w:sz w:val="32"/>
          <w:szCs w:val="32"/>
        </w:rPr>
        <w:t>组合使用。</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（二）充分发挥工程总承包单位设计、施工相结合的技术优势，优化设计、控制造价。对于节省的投资额，招标人宜在合同中约定奖励措施。</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三）政府投资项目实行限额设计，投标人应在规定的资金范围内和规定的设计标准下进行限额设计。招标人可根据需要，对单项工程中的某独立单位工程（如某一栋楼）或实现特定功能的工程分部分项（如智能化、精装修等）工程进行限额设计，以达到分类分级的造价控制。</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（四）采用</w:t>
      </w:r>
      <w:r>
        <w:rPr>
          <w:rFonts w:ascii="仿宋" w:eastAsia="仿宋" w:hAnsi="仿宋" w:cs="仿宋_GB2312" w:hint="eastAsia"/>
          <w:kern w:val="0"/>
          <w:sz w:val="32"/>
          <w:szCs w:val="32"/>
        </w:rPr>
        <w:t>BIM</w:t>
      </w:r>
      <w:r>
        <w:rPr>
          <w:rFonts w:ascii="仿宋" w:eastAsia="仿宋" w:hAnsi="仿宋" w:cs="仿宋_GB2312" w:hint="eastAsia"/>
          <w:kern w:val="0"/>
          <w:sz w:val="32"/>
          <w:szCs w:val="32"/>
        </w:rPr>
        <w:t>技术的，招标人应在工程总承包费用</w:t>
      </w:r>
      <w:r>
        <w:rPr>
          <w:rFonts w:ascii="仿宋" w:eastAsia="仿宋" w:hAnsi="仿宋" w:cs="仿宋_GB2312" w:hint="eastAsia"/>
          <w:kern w:val="0"/>
          <w:sz w:val="32"/>
          <w:szCs w:val="32"/>
        </w:rPr>
        <w:t>中考虑信息模型建设、模型的技术应用服务等费用。</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（五）鼓励招标人选择全过程工程咨询单位对项目进行工程造价、工程设计品质管理。</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lastRenderedPageBreak/>
        <w:t>五</w:t>
      </w:r>
      <w:r>
        <w:rPr>
          <w:rFonts w:ascii="仿宋" w:eastAsia="仿宋" w:hAnsi="仿宋" w:cs="黑体"/>
          <w:b/>
          <w:kern w:val="0"/>
          <w:sz w:val="32"/>
          <w:szCs w:val="32"/>
        </w:rPr>
        <w:t>、风险管理</w:t>
      </w:r>
    </w:p>
    <w:p w:rsidR="005B1C9E" w:rsidRDefault="00F7069B">
      <w:pPr>
        <w:pStyle w:val="a5"/>
        <w:widowControl/>
        <w:shd w:val="clear" w:color="auto" w:fill="FFFFFF"/>
        <w:spacing w:beforeAutospacing="0" w:afterAutospacing="0" w:line="360" w:lineRule="auto"/>
        <w:ind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建设单位和工程总承包单位应当加强风险管理，合理分担风险。建设</w:t>
      </w:r>
      <w:r>
        <w:rPr>
          <w:rFonts w:ascii="仿宋" w:eastAsia="仿宋" w:hAnsi="仿宋" w:cs="仿宋"/>
          <w:color w:val="000000"/>
          <w:sz w:val="32"/>
          <w:szCs w:val="32"/>
          <w:shd w:val="clear" w:color="auto" w:fill="FFFFFF"/>
        </w:rPr>
        <w:t>单位</w:t>
      </w:r>
      <w:r>
        <w:rPr>
          <w:rFonts w:ascii="仿宋" w:eastAsia="仿宋" w:hAnsi="仿宋" w:cs="仿宋" w:hint="eastAsia"/>
          <w:color w:val="000000"/>
          <w:sz w:val="32"/>
          <w:szCs w:val="32"/>
          <w:shd w:val="clear" w:color="auto" w:fill="FFFFFF"/>
        </w:rPr>
        <w:t>应</w:t>
      </w:r>
      <w:r>
        <w:rPr>
          <w:rFonts w:ascii="仿宋" w:eastAsia="仿宋" w:hAnsi="仿宋" w:cs="仿宋"/>
          <w:color w:val="000000"/>
          <w:sz w:val="32"/>
          <w:szCs w:val="32"/>
          <w:shd w:val="clear" w:color="auto" w:fill="FFFFFF"/>
        </w:rPr>
        <w:t>承担的</w:t>
      </w:r>
      <w:r>
        <w:rPr>
          <w:rFonts w:ascii="仿宋" w:eastAsia="仿宋" w:hAnsi="仿宋" w:cs="仿宋" w:hint="eastAsia"/>
          <w:color w:val="000000"/>
          <w:sz w:val="32"/>
          <w:szCs w:val="32"/>
          <w:shd w:val="clear" w:color="auto" w:fill="FFFFFF"/>
        </w:rPr>
        <w:t>主要</w:t>
      </w:r>
      <w:r>
        <w:rPr>
          <w:rFonts w:ascii="仿宋" w:eastAsia="仿宋" w:hAnsi="仿宋" w:cs="仿宋"/>
          <w:color w:val="000000"/>
          <w:sz w:val="32"/>
          <w:szCs w:val="32"/>
          <w:shd w:val="clear" w:color="auto" w:fill="FFFFFF"/>
        </w:rPr>
        <w:t>风险按</w:t>
      </w:r>
      <w:r>
        <w:rPr>
          <w:rStyle w:val="a6"/>
          <w:rFonts w:ascii="仿宋" w:eastAsia="仿宋" w:hAnsi="仿宋" w:cs="宋体" w:hint="eastAsia"/>
          <w:b w:val="0"/>
          <w:color w:val="000000"/>
          <w:sz w:val="32"/>
          <w:szCs w:val="32"/>
          <w:shd w:val="clear" w:color="auto" w:fill="FFFFFF"/>
        </w:rPr>
        <w:t>12</w:t>
      </w:r>
      <w:r>
        <w:rPr>
          <w:rStyle w:val="a6"/>
          <w:rFonts w:ascii="仿宋" w:eastAsia="仿宋" w:hAnsi="仿宋" w:cs="宋体" w:hint="eastAsia"/>
          <w:b w:val="0"/>
          <w:color w:val="000000"/>
          <w:sz w:val="32"/>
          <w:szCs w:val="32"/>
          <w:shd w:val="clear" w:color="auto" w:fill="FFFFFF"/>
        </w:rPr>
        <w:t>号</w:t>
      </w:r>
      <w:r>
        <w:rPr>
          <w:rStyle w:val="a6"/>
          <w:rFonts w:ascii="仿宋" w:eastAsia="仿宋" w:hAnsi="仿宋" w:cs="宋体"/>
          <w:b w:val="0"/>
          <w:color w:val="000000"/>
          <w:sz w:val="32"/>
          <w:szCs w:val="32"/>
          <w:shd w:val="clear" w:color="auto" w:fill="FFFFFF"/>
        </w:rPr>
        <w:t>文</w:t>
      </w:r>
      <w:r>
        <w:rPr>
          <w:rFonts w:ascii="仿宋" w:eastAsia="仿宋" w:hAnsi="仿宋" w:cs="仿宋" w:hint="eastAsia"/>
          <w:color w:val="000000"/>
          <w:sz w:val="32"/>
          <w:szCs w:val="32"/>
          <w:shd w:val="clear" w:color="auto" w:fill="FFFFFF"/>
        </w:rPr>
        <w:t>第</w:t>
      </w:r>
      <w:r>
        <w:rPr>
          <w:rFonts w:ascii="仿宋" w:eastAsia="仿宋" w:hAnsi="仿宋" w:cs="仿宋"/>
          <w:color w:val="000000"/>
          <w:sz w:val="32"/>
          <w:szCs w:val="32"/>
          <w:shd w:val="clear" w:color="auto" w:fill="FFFFFF"/>
        </w:rPr>
        <w:t>十五条的规定执行。</w:t>
      </w:r>
      <w:r>
        <w:rPr>
          <w:rFonts w:ascii="仿宋" w:eastAsia="仿宋" w:hAnsi="仿宋" w:cs="仿宋" w:hint="eastAsia"/>
          <w:color w:val="000000"/>
          <w:sz w:val="32"/>
          <w:szCs w:val="32"/>
          <w:shd w:val="clear" w:color="auto" w:fill="FFFFFF"/>
        </w:rPr>
        <w:t>具体风险分担内容由双方在合同中约定。</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t>六、评标委员会</w:t>
      </w:r>
    </w:p>
    <w:p w:rsidR="005B1C9E" w:rsidRDefault="00F7069B">
      <w:pPr>
        <w:spacing w:line="360" w:lineRule="auto"/>
        <w:ind w:firstLine="640"/>
        <w:rPr>
          <w:rFonts w:ascii="仿宋" w:eastAsia="仿宋" w:hAnsi="仿宋" w:cs="仿宋_GB2312"/>
          <w:kern w:val="0"/>
          <w:sz w:val="32"/>
          <w:szCs w:val="32"/>
        </w:rPr>
      </w:pPr>
      <w:r>
        <w:rPr>
          <w:rFonts w:ascii="仿宋" w:eastAsia="仿宋" w:hAnsi="仿宋" w:cs="仿宋_GB2312" w:hint="eastAsia"/>
          <w:kern w:val="0"/>
          <w:sz w:val="32"/>
          <w:szCs w:val="32"/>
        </w:rPr>
        <w:t>评标委员会</w:t>
      </w:r>
      <w:r>
        <w:rPr>
          <w:rFonts w:ascii="仿宋" w:eastAsia="仿宋" w:hAnsi="仿宋" w:cs="仿宋_GB2312"/>
          <w:kern w:val="0"/>
          <w:sz w:val="32"/>
          <w:szCs w:val="32"/>
        </w:rPr>
        <w:t>的组成</w:t>
      </w:r>
      <w:r>
        <w:rPr>
          <w:rFonts w:ascii="仿宋" w:eastAsia="仿宋" w:hAnsi="仿宋" w:cs="仿宋_GB2312" w:hint="eastAsia"/>
          <w:kern w:val="0"/>
          <w:sz w:val="32"/>
          <w:szCs w:val="32"/>
        </w:rPr>
        <w:t>原则上</w:t>
      </w:r>
      <w:r>
        <w:rPr>
          <w:rFonts w:ascii="仿宋" w:eastAsia="仿宋" w:hAnsi="仿宋" w:cs="仿宋_GB2312"/>
          <w:kern w:val="0"/>
          <w:sz w:val="32"/>
          <w:szCs w:val="32"/>
        </w:rPr>
        <w:t>按</w:t>
      </w:r>
      <w:r>
        <w:rPr>
          <w:rStyle w:val="a6"/>
          <w:rFonts w:ascii="仿宋" w:eastAsia="仿宋" w:hAnsi="仿宋" w:cs="宋体" w:hint="eastAsia"/>
          <w:b w:val="0"/>
          <w:color w:val="000000"/>
          <w:sz w:val="32"/>
          <w:szCs w:val="32"/>
          <w:shd w:val="clear" w:color="auto" w:fill="FFFFFF"/>
        </w:rPr>
        <w:t>12</w:t>
      </w:r>
      <w:r>
        <w:rPr>
          <w:rStyle w:val="a6"/>
          <w:rFonts w:ascii="仿宋" w:eastAsia="仿宋" w:hAnsi="仿宋" w:cs="宋体" w:hint="eastAsia"/>
          <w:b w:val="0"/>
          <w:color w:val="000000"/>
          <w:sz w:val="32"/>
          <w:szCs w:val="32"/>
          <w:shd w:val="clear" w:color="auto" w:fill="FFFFFF"/>
        </w:rPr>
        <w:t>号</w:t>
      </w:r>
      <w:r>
        <w:rPr>
          <w:rStyle w:val="a6"/>
          <w:rFonts w:ascii="仿宋" w:eastAsia="仿宋" w:hAnsi="仿宋" w:cs="宋体"/>
          <w:b w:val="0"/>
          <w:color w:val="000000"/>
          <w:sz w:val="32"/>
          <w:szCs w:val="32"/>
          <w:shd w:val="clear" w:color="auto" w:fill="FFFFFF"/>
        </w:rPr>
        <w:t>文</w:t>
      </w:r>
      <w:r>
        <w:rPr>
          <w:rFonts w:ascii="仿宋" w:eastAsia="仿宋" w:hAnsi="仿宋" w:cs="仿宋_GB2312" w:hint="eastAsia"/>
          <w:kern w:val="0"/>
          <w:sz w:val="32"/>
          <w:szCs w:val="32"/>
        </w:rPr>
        <w:t>第</w:t>
      </w:r>
      <w:r>
        <w:rPr>
          <w:rFonts w:ascii="仿宋" w:eastAsia="仿宋" w:hAnsi="仿宋" w:cs="仿宋_GB2312"/>
          <w:kern w:val="0"/>
          <w:sz w:val="32"/>
          <w:szCs w:val="32"/>
        </w:rPr>
        <w:t>十</w:t>
      </w:r>
      <w:r>
        <w:rPr>
          <w:rFonts w:ascii="仿宋" w:eastAsia="仿宋" w:hAnsi="仿宋" w:cs="仿宋_GB2312" w:hint="eastAsia"/>
          <w:kern w:val="0"/>
          <w:sz w:val="32"/>
          <w:szCs w:val="32"/>
        </w:rPr>
        <w:t>四</w:t>
      </w:r>
      <w:r>
        <w:rPr>
          <w:rFonts w:ascii="仿宋" w:eastAsia="仿宋" w:hAnsi="仿宋" w:cs="仿宋_GB2312"/>
          <w:kern w:val="0"/>
          <w:sz w:val="32"/>
          <w:szCs w:val="32"/>
        </w:rPr>
        <w:t>条的规定执行。</w:t>
      </w:r>
    </w:p>
    <w:p w:rsidR="005B1C9E" w:rsidRDefault="00F7069B">
      <w:pPr>
        <w:spacing w:line="360" w:lineRule="auto"/>
        <w:ind w:firstLine="640"/>
        <w:rPr>
          <w:rFonts w:ascii="仿宋" w:eastAsia="仿宋" w:hAnsi="仿宋" w:cs="仿宋_GB2312"/>
          <w:sz w:val="32"/>
          <w:szCs w:val="32"/>
        </w:rPr>
      </w:pPr>
      <w:r>
        <w:rPr>
          <w:rFonts w:ascii="仿宋" w:eastAsia="仿宋" w:hAnsi="仿宋" w:cs="仿宋_GB2312" w:hint="eastAsia"/>
          <w:kern w:val="0"/>
          <w:sz w:val="32"/>
          <w:szCs w:val="32"/>
        </w:rPr>
        <w:t>（一）</w:t>
      </w:r>
      <w:r>
        <w:rPr>
          <w:rFonts w:ascii="仿宋" w:eastAsia="仿宋" w:hAnsi="仿宋" w:cs="仿宋_GB2312" w:hint="eastAsia"/>
          <w:sz w:val="32"/>
          <w:szCs w:val="32"/>
        </w:rPr>
        <w:t>对需评</w:t>
      </w:r>
      <w:r>
        <w:rPr>
          <w:rStyle w:val="a6"/>
          <w:rFonts w:ascii="仿宋" w:eastAsia="仿宋" w:hAnsi="仿宋" w:cs="宋体" w:hint="eastAsia"/>
          <w:b w:val="0"/>
          <w:color w:val="000000"/>
          <w:sz w:val="32"/>
          <w:szCs w:val="32"/>
          <w:shd w:val="clear" w:color="auto" w:fill="FFFFFF"/>
        </w:rPr>
        <w:t>审设计方案的</w:t>
      </w:r>
      <w:r>
        <w:rPr>
          <w:rFonts w:ascii="仿宋" w:eastAsia="仿宋" w:hAnsi="仿宋" w:cs="仿宋_GB2312" w:hint="eastAsia"/>
          <w:sz w:val="32"/>
          <w:szCs w:val="32"/>
        </w:rPr>
        <w:t>项目，应组建设计评标委员会对该部分内容进行评审，评标委员会成员应符合《建筑工程设计招标投标管理办法》第十六条有关规定。城市重点地段的房屋建筑工程以及建筑功能或景观有特殊要求的房屋建筑工程，招标人可以直接邀请相应专业的中国科学院院士、中国工程院院士、全国工程勘察设计大师以及境外具有相应资历的专家组成设计评标委员会。</w:t>
      </w:r>
    </w:p>
    <w:p w:rsidR="005B1C9E" w:rsidRDefault="00F7069B">
      <w:pPr>
        <w:spacing w:line="360" w:lineRule="auto"/>
        <w:ind w:firstLine="640"/>
        <w:rPr>
          <w:rFonts w:ascii="仿宋" w:eastAsia="仿宋" w:hAnsi="仿宋" w:cs="仿宋_GB2312"/>
          <w:sz w:val="32"/>
          <w:szCs w:val="32"/>
        </w:rPr>
      </w:pPr>
      <w:r>
        <w:rPr>
          <w:rFonts w:ascii="仿宋" w:eastAsia="仿宋" w:hAnsi="仿宋" w:cs="仿宋_GB2312" w:hint="eastAsia"/>
          <w:sz w:val="32"/>
          <w:szCs w:val="32"/>
        </w:rPr>
        <w:t>（二）对于技术复杂、专业性强或者国家有特殊要求的项目，</w:t>
      </w:r>
      <w:r>
        <w:rPr>
          <w:rFonts w:ascii="仿宋" w:eastAsia="仿宋" w:hAnsi="仿宋" w:cs="仿宋_GB2312" w:hint="eastAsia"/>
          <w:kern w:val="0"/>
          <w:sz w:val="32"/>
          <w:szCs w:val="32"/>
        </w:rPr>
        <w:t>招标人可以直接确定评标委员会成员，评标委员会成员应具备法定资格。</w:t>
      </w:r>
    </w:p>
    <w:p w:rsidR="005B1C9E" w:rsidRDefault="00F7069B">
      <w:pPr>
        <w:widowControl/>
        <w:spacing w:line="360" w:lineRule="auto"/>
        <w:ind w:firstLine="643"/>
        <w:rPr>
          <w:rFonts w:ascii="仿宋" w:eastAsia="仿宋" w:hAnsi="仿宋" w:cs="黑体"/>
          <w:b/>
          <w:kern w:val="0"/>
          <w:sz w:val="32"/>
          <w:szCs w:val="32"/>
        </w:rPr>
      </w:pPr>
      <w:r>
        <w:rPr>
          <w:rFonts w:ascii="仿宋" w:eastAsia="仿宋" w:hAnsi="仿宋" w:cs="黑体" w:hint="eastAsia"/>
          <w:b/>
          <w:kern w:val="0"/>
          <w:sz w:val="32"/>
          <w:szCs w:val="32"/>
        </w:rPr>
        <w:t>七、其他</w:t>
      </w: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鼓励</w:t>
      </w:r>
      <w:r>
        <w:rPr>
          <w:rFonts w:ascii="仿宋" w:eastAsia="仿宋" w:hAnsi="仿宋" w:cs="仿宋_GB2312"/>
          <w:kern w:val="0"/>
          <w:sz w:val="32"/>
          <w:szCs w:val="32"/>
        </w:rPr>
        <w:t>招标人</w:t>
      </w:r>
      <w:r>
        <w:rPr>
          <w:rFonts w:ascii="仿宋" w:eastAsia="仿宋" w:hAnsi="仿宋" w:cs="仿宋_GB2312" w:hint="eastAsia"/>
          <w:kern w:val="0"/>
          <w:sz w:val="32"/>
          <w:szCs w:val="32"/>
        </w:rPr>
        <w:t>在工程总承包</w:t>
      </w:r>
      <w:r>
        <w:rPr>
          <w:rFonts w:ascii="仿宋" w:eastAsia="仿宋" w:hAnsi="仿宋" w:cs="仿宋_GB2312"/>
          <w:kern w:val="0"/>
          <w:sz w:val="32"/>
          <w:szCs w:val="32"/>
        </w:rPr>
        <w:t>项目中</w:t>
      </w:r>
      <w:r>
        <w:rPr>
          <w:rFonts w:ascii="仿宋" w:eastAsia="仿宋" w:hAnsi="仿宋" w:cs="仿宋_GB2312" w:hint="eastAsia"/>
          <w:kern w:val="0"/>
          <w:sz w:val="32"/>
          <w:szCs w:val="32"/>
        </w:rPr>
        <w:t>探索试点建筑师</w:t>
      </w:r>
      <w:r>
        <w:rPr>
          <w:rFonts w:ascii="仿宋" w:eastAsia="仿宋" w:hAnsi="仿宋" w:cs="仿宋_GB2312"/>
          <w:kern w:val="0"/>
          <w:sz w:val="32"/>
          <w:szCs w:val="32"/>
        </w:rPr>
        <w:t>负责制</w:t>
      </w:r>
      <w:r>
        <w:rPr>
          <w:rFonts w:ascii="仿宋" w:eastAsia="仿宋" w:hAnsi="仿宋" w:cs="仿宋_GB2312" w:hint="eastAsia"/>
          <w:kern w:val="0"/>
          <w:sz w:val="32"/>
          <w:szCs w:val="32"/>
        </w:rPr>
        <w:t>。实行建筑师</w:t>
      </w:r>
      <w:r>
        <w:rPr>
          <w:rFonts w:ascii="仿宋" w:eastAsia="仿宋" w:hAnsi="仿宋" w:cs="仿宋_GB2312"/>
          <w:kern w:val="0"/>
          <w:sz w:val="32"/>
          <w:szCs w:val="32"/>
        </w:rPr>
        <w:t>负责制</w:t>
      </w:r>
      <w:r>
        <w:rPr>
          <w:rFonts w:ascii="仿宋" w:eastAsia="仿宋" w:hAnsi="仿宋" w:cs="仿宋_GB2312"/>
          <w:kern w:val="0"/>
          <w:sz w:val="32"/>
          <w:szCs w:val="32"/>
        </w:rPr>
        <w:t>的项目，</w:t>
      </w:r>
      <w:r>
        <w:rPr>
          <w:rFonts w:ascii="仿宋" w:eastAsia="仿宋" w:hAnsi="仿宋" w:cs="仿宋_GB2312" w:hint="eastAsia"/>
          <w:kern w:val="0"/>
          <w:sz w:val="32"/>
          <w:szCs w:val="32"/>
        </w:rPr>
        <w:t>招标人应充分发挥以主创建筑师为核心</w:t>
      </w:r>
      <w:r>
        <w:rPr>
          <w:rFonts w:ascii="仿宋" w:eastAsia="仿宋" w:hAnsi="仿宋" w:cs="仿宋_GB2312" w:hint="eastAsia"/>
          <w:kern w:val="0"/>
          <w:sz w:val="32"/>
          <w:szCs w:val="32"/>
        </w:rPr>
        <w:lastRenderedPageBreak/>
        <w:t>的设计团队在项目管理中的核心作用，并在招标文件和合同中予以明确。</w:t>
      </w: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（一）明确主创建筑师为核心的设计团队在项目管理中的权力，体现建筑师负责制下的建筑师设计（</w:t>
      </w:r>
      <w:proofErr w:type="gramStart"/>
      <w:r>
        <w:rPr>
          <w:rFonts w:ascii="仿宋" w:eastAsia="仿宋" w:hAnsi="仿宋" w:cs="仿宋_GB2312" w:hint="eastAsia"/>
          <w:kern w:val="0"/>
          <w:sz w:val="32"/>
          <w:szCs w:val="32"/>
        </w:rPr>
        <w:t>含设计</w:t>
      </w:r>
      <w:proofErr w:type="gramEnd"/>
      <w:r>
        <w:rPr>
          <w:rFonts w:ascii="仿宋" w:eastAsia="仿宋" w:hAnsi="仿宋" w:cs="仿宋_GB2312" w:hint="eastAsia"/>
          <w:kern w:val="0"/>
          <w:sz w:val="32"/>
          <w:szCs w:val="32"/>
        </w:rPr>
        <w:t>变更）自主权，项目</w:t>
      </w:r>
      <w:r>
        <w:rPr>
          <w:rFonts w:ascii="仿宋" w:eastAsia="仿宋" w:hAnsi="仿宋" w:cs="仿宋_GB2312" w:hint="eastAsia"/>
          <w:kern w:val="0"/>
          <w:sz w:val="32"/>
          <w:szCs w:val="32"/>
        </w:rPr>
        <w:t>BIM</w:t>
      </w:r>
      <w:r>
        <w:rPr>
          <w:rFonts w:ascii="仿宋" w:eastAsia="仿宋" w:hAnsi="仿宋" w:cs="仿宋_GB2312" w:hint="eastAsia"/>
          <w:kern w:val="0"/>
          <w:sz w:val="32"/>
          <w:szCs w:val="32"/>
        </w:rPr>
        <w:t>的维护和更新权、施工过程指导和监督权，设备材料的建议和推荐权，工程技术的咨询权，设计文件和施工过程验收的签字权。</w:t>
      </w: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（二）明确工程总承包单位团队中主创建筑师及团队成员在项目部配置中职务要求，在职务上保障建筑师负责制的落实。</w:t>
      </w: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（三）明确设计单位保障主创建筑师及核心团队在项目管理中的权限事宜</w:t>
      </w:r>
      <w:r>
        <w:rPr>
          <w:rFonts w:ascii="仿宋" w:eastAsia="仿宋" w:hAnsi="仿宋" w:cs="仿宋_GB2312" w:hint="eastAsia"/>
          <w:kern w:val="0"/>
          <w:sz w:val="32"/>
          <w:szCs w:val="32"/>
        </w:rPr>
        <w:t>，确保建筑师负责制的落实。</w:t>
      </w: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（四）明确施工单位对建筑师负责制的保障措施。</w:t>
      </w: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（五）在招标文件中赋予主创建筑师为核心的设计团队权力的同时，应明确相应的责任和义务，确保权责统一。</w:t>
      </w:r>
    </w:p>
    <w:p w:rsidR="005B1C9E" w:rsidRDefault="00F7069B">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（六）招标人应在招标文件中保障落实建筑师负责制的相关</w:t>
      </w:r>
      <w:r>
        <w:rPr>
          <w:rFonts w:ascii="仿宋" w:eastAsia="仿宋" w:hAnsi="仿宋" w:cs="仿宋_GB2312"/>
          <w:kern w:val="0"/>
          <w:sz w:val="32"/>
          <w:szCs w:val="32"/>
        </w:rPr>
        <w:t>费用</w:t>
      </w:r>
      <w:r>
        <w:rPr>
          <w:rFonts w:ascii="仿宋" w:eastAsia="仿宋" w:hAnsi="仿宋" w:cs="仿宋_GB2312" w:hint="eastAsia"/>
          <w:kern w:val="0"/>
          <w:sz w:val="32"/>
          <w:szCs w:val="32"/>
        </w:rPr>
        <w:t>。</w:t>
      </w:r>
    </w:p>
    <w:p w:rsidR="005B1C9E" w:rsidRDefault="00F7069B">
      <w:pPr>
        <w:spacing w:line="360" w:lineRule="auto"/>
        <w:ind w:firstLineChars="0" w:firstLine="640"/>
        <w:jc w:val="left"/>
        <w:rPr>
          <w:rFonts w:ascii="仿宋" w:eastAsia="仿宋" w:hAnsi="仿宋" w:cs="宋体"/>
          <w:sz w:val="32"/>
          <w:szCs w:val="32"/>
        </w:rPr>
      </w:pPr>
      <w:r>
        <w:rPr>
          <w:rFonts w:ascii="仿宋" w:eastAsia="仿宋" w:hAnsi="仿宋" w:cs="仿宋_GB2312" w:hint="eastAsia"/>
          <w:kern w:val="0"/>
          <w:sz w:val="32"/>
          <w:szCs w:val="32"/>
        </w:rPr>
        <w:t>八、本指引自</w:t>
      </w:r>
      <w:r>
        <w:rPr>
          <w:rFonts w:ascii="仿宋" w:eastAsia="仿宋" w:hAnsi="仿宋" w:cs="仿宋_GB2312"/>
          <w:kern w:val="0"/>
          <w:sz w:val="32"/>
          <w:szCs w:val="32"/>
        </w:rPr>
        <w:t>2020</w:t>
      </w:r>
      <w:r>
        <w:rPr>
          <w:rFonts w:ascii="仿宋" w:eastAsia="仿宋" w:hAnsi="仿宋" w:cs="仿宋_GB2312" w:hint="eastAsia"/>
          <w:kern w:val="0"/>
          <w:sz w:val="32"/>
          <w:szCs w:val="32"/>
        </w:rPr>
        <w:t>年</w:t>
      </w:r>
      <w:r>
        <w:rPr>
          <w:rFonts w:ascii="仿宋" w:eastAsia="仿宋" w:hAnsi="仿宋" w:cs="仿宋_GB2312" w:hint="eastAsia"/>
          <w:kern w:val="0"/>
          <w:sz w:val="32"/>
          <w:szCs w:val="32"/>
        </w:rPr>
        <w:t>8</w:t>
      </w:r>
      <w:r>
        <w:rPr>
          <w:rFonts w:ascii="仿宋" w:eastAsia="仿宋" w:hAnsi="仿宋" w:cs="仿宋_GB2312" w:hint="eastAsia"/>
          <w:kern w:val="0"/>
          <w:sz w:val="32"/>
          <w:szCs w:val="32"/>
        </w:rPr>
        <w:t>月</w:t>
      </w:r>
      <w:r>
        <w:rPr>
          <w:rFonts w:ascii="仿宋" w:eastAsia="仿宋" w:hAnsi="仿宋" w:cs="仿宋_GB2312" w:hint="eastAsia"/>
          <w:kern w:val="0"/>
          <w:sz w:val="32"/>
          <w:szCs w:val="32"/>
        </w:rPr>
        <w:t>13</w:t>
      </w:r>
      <w:r>
        <w:rPr>
          <w:rFonts w:ascii="仿宋" w:eastAsia="仿宋" w:hAnsi="仿宋" w:cs="仿宋_GB2312" w:hint="eastAsia"/>
          <w:kern w:val="0"/>
          <w:sz w:val="32"/>
          <w:szCs w:val="32"/>
        </w:rPr>
        <w:t>日起执行，原《关于设计施工总承包招标的指引（试行）》（第</w:t>
      </w:r>
      <w:r>
        <w:rPr>
          <w:rFonts w:ascii="仿宋" w:eastAsia="仿宋" w:hAnsi="仿宋" w:cs="仿宋_GB2312" w:hint="eastAsia"/>
          <w:kern w:val="0"/>
          <w:sz w:val="32"/>
          <w:szCs w:val="32"/>
        </w:rPr>
        <w:t>77</w:t>
      </w:r>
      <w:r>
        <w:rPr>
          <w:rFonts w:ascii="仿宋" w:eastAsia="仿宋" w:hAnsi="仿宋" w:cs="仿宋_GB2312" w:hint="eastAsia"/>
          <w:kern w:val="0"/>
          <w:sz w:val="32"/>
          <w:szCs w:val="32"/>
        </w:rPr>
        <w:t>期）同时废止。</w:t>
      </w:r>
    </w:p>
    <w:p w:rsidR="005B1C9E" w:rsidRDefault="005B1C9E">
      <w:pPr>
        <w:spacing w:line="560" w:lineRule="exact"/>
        <w:ind w:firstLineChars="0" w:firstLine="0"/>
        <w:rPr>
          <w:rFonts w:ascii="仿宋" w:eastAsia="仿宋" w:hAnsi="仿宋" w:cs="宋体"/>
          <w:sz w:val="32"/>
          <w:szCs w:val="32"/>
        </w:rPr>
      </w:pPr>
    </w:p>
    <w:p w:rsidR="005B1C9E" w:rsidRDefault="005B1C9E">
      <w:pPr>
        <w:spacing w:line="560" w:lineRule="exact"/>
        <w:ind w:firstLineChars="0" w:firstLine="0"/>
        <w:jc w:val="center"/>
        <w:rPr>
          <w:rFonts w:ascii="仿宋" w:eastAsia="仿宋" w:hAnsi="仿宋" w:cs="宋体"/>
          <w:sz w:val="32"/>
          <w:szCs w:val="32"/>
        </w:rPr>
      </w:pPr>
    </w:p>
    <w:p w:rsidR="005B1C9E" w:rsidRDefault="00F7069B">
      <w:pPr>
        <w:spacing w:line="560" w:lineRule="exact"/>
        <w:ind w:firstLineChars="0" w:firstLine="0"/>
        <w:jc w:val="center"/>
        <w:rPr>
          <w:rFonts w:ascii="仿宋" w:eastAsia="仿宋" w:hAnsi="仿宋" w:cs="宋体"/>
          <w:sz w:val="32"/>
          <w:szCs w:val="32"/>
        </w:rPr>
      </w:pPr>
      <w:r>
        <w:rPr>
          <w:rFonts w:ascii="仿宋" w:eastAsia="仿宋" w:hAnsi="仿宋" w:cs="宋体" w:hint="eastAsia"/>
          <w:sz w:val="32"/>
          <w:szCs w:val="32"/>
        </w:rPr>
        <w:lastRenderedPageBreak/>
        <w:t>（招标人红头文件）</w:t>
      </w:r>
    </w:p>
    <w:p w:rsidR="005B1C9E" w:rsidRDefault="00F7069B">
      <w:pPr>
        <w:spacing w:line="560" w:lineRule="exact"/>
        <w:ind w:firstLineChars="0" w:firstLine="0"/>
        <w:jc w:val="center"/>
        <w:rPr>
          <w:rFonts w:ascii="方正小标宋简体" w:eastAsia="方正小标宋简体" w:hAnsi="仿宋" w:cs="宋体"/>
          <w:bCs/>
          <w:sz w:val="44"/>
          <w:szCs w:val="44"/>
        </w:rPr>
      </w:pPr>
      <w:r>
        <w:rPr>
          <w:rFonts w:ascii="方正小标宋简体" w:eastAsia="方正小标宋简体" w:hAnsi="仿宋" w:cs="宋体" w:hint="eastAsia"/>
          <w:bCs/>
          <w:sz w:val="44"/>
          <w:szCs w:val="44"/>
        </w:rPr>
        <w:t>招标人承诺书</w:t>
      </w:r>
    </w:p>
    <w:p w:rsidR="005B1C9E" w:rsidRDefault="005B1C9E">
      <w:pPr>
        <w:spacing w:line="560" w:lineRule="exact"/>
        <w:ind w:firstLineChars="0" w:firstLine="0"/>
        <w:jc w:val="left"/>
        <w:rPr>
          <w:rFonts w:ascii="仿宋" w:eastAsia="仿宋" w:hAnsi="仿宋" w:cs="宋体"/>
          <w:sz w:val="32"/>
          <w:szCs w:val="32"/>
          <w:u w:val="single"/>
        </w:rPr>
      </w:pPr>
    </w:p>
    <w:p w:rsidR="005B1C9E" w:rsidRDefault="00F7069B">
      <w:pPr>
        <w:spacing w:line="560" w:lineRule="exact"/>
        <w:ind w:firstLineChars="0" w:firstLine="0"/>
        <w:jc w:val="left"/>
        <w:rPr>
          <w:rFonts w:ascii="仿宋" w:eastAsia="仿宋" w:hAnsi="仿宋" w:cs="宋体"/>
          <w:sz w:val="32"/>
          <w:szCs w:val="32"/>
          <w:u w:val="single"/>
        </w:rPr>
      </w:pPr>
      <w:r>
        <w:rPr>
          <w:rFonts w:ascii="仿宋" w:eastAsia="仿宋" w:hAnsi="仿宋" w:cs="宋体" w:hint="eastAsia"/>
          <w:sz w:val="32"/>
          <w:szCs w:val="32"/>
          <w:u w:val="single"/>
        </w:rPr>
        <w:t>项目招标监管部门</w:t>
      </w:r>
      <w:r>
        <w:rPr>
          <w:rFonts w:ascii="仿宋" w:eastAsia="仿宋" w:hAnsi="仿宋" w:cs="宋体" w:hint="eastAsia"/>
          <w:sz w:val="32"/>
          <w:szCs w:val="32"/>
          <w:u w:val="single"/>
        </w:rPr>
        <w:t>/</w:t>
      </w:r>
      <w:r>
        <w:rPr>
          <w:rFonts w:ascii="仿宋" w:eastAsia="仿宋" w:hAnsi="仿宋" w:cs="宋体" w:hint="eastAsia"/>
          <w:sz w:val="32"/>
          <w:szCs w:val="32"/>
          <w:u w:val="single"/>
        </w:rPr>
        <w:t>机构</w:t>
      </w:r>
      <w:r>
        <w:rPr>
          <w:rFonts w:ascii="仿宋" w:eastAsia="仿宋" w:hAnsi="仿宋" w:cs="宋体" w:hint="eastAsia"/>
          <w:sz w:val="32"/>
          <w:szCs w:val="32"/>
          <w:u w:val="single"/>
        </w:rPr>
        <w:t>：</w:t>
      </w:r>
    </w:p>
    <w:p w:rsidR="005B1C9E" w:rsidRDefault="00F7069B">
      <w:pPr>
        <w:spacing w:line="560" w:lineRule="exact"/>
        <w:ind w:firstLineChars="0" w:firstLine="0"/>
        <w:jc w:val="lef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我单位作为</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（项目名称）</w:t>
      </w:r>
      <w:r>
        <w:rPr>
          <w:rFonts w:ascii="仿宋" w:eastAsia="仿宋" w:hAnsi="仿宋" w:cs="宋体" w:hint="eastAsia"/>
          <w:sz w:val="32"/>
          <w:szCs w:val="32"/>
          <w:u w:val="single"/>
        </w:rPr>
        <w:t xml:space="preserve">       </w:t>
      </w:r>
      <w:r>
        <w:rPr>
          <w:rFonts w:ascii="仿宋" w:eastAsia="仿宋" w:hAnsi="仿宋" w:cs="宋体" w:hint="eastAsia"/>
          <w:sz w:val="32"/>
          <w:szCs w:val="32"/>
        </w:rPr>
        <w:t>招标人，委托</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招标代理机构名称</w:t>
      </w:r>
      <w:r>
        <w:rPr>
          <w:rFonts w:ascii="仿宋" w:eastAsia="仿宋" w:hAnsi="仿宋" w:cs="宋体" w:hint="eastAsia"/>
          <w:sz w:val="32"/>
          <w:szCs w:val="32"/>
          <w:u w:val="single"/>
        </w:rPr>
        <w:t xml:space="preserve">       </w:t>
      </w:r>
      <w:r>
        <w:rPr>
          <w:rFonts w:ascii="仿宋" w:eastAsia="仿宋" w:hAnsi="仿宋" w:cs="宋体" w:hint="eastAsia"/>
          <w:sz w:val="32"/>
          <w:szCs w:val="32"/>
        </w:rPr>
        <w:t>进行招标，现对</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（项目名称）</w:t>
      </w:r>
      <w:r>
        <w:rPr>
          <w:rFonts w:ascii="仿宋" w:eastAsia="仿宋" w:hAnsi="仿宋" w:cs="宋体" w:hint="eastAsia"/>
          <w:sz w:val="32"/>
          <w:szCs w:val="32"/>
          <w:u w:val="single"/>
        </w:rPr>
        <w:t xml:space="preserve">   </w:t>
      </w:r>
      <w:r>
        <w:rPr>
          <w:rFonts w:ascii="仿宋" w:eastAsia="仿宋" w:hAnsi="仿宋" w:cs="宋体" w:hint="eastAsia"/>
          <w:sz w:val="32"/>
          <w:szCs w:val="32"/>
        </w:rPr>
        <w:t>工程总承包招标</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如下承诺：</w:t>
      </w:r>
    </w:p>
    <w:p w:rsidR="005B1C9E" w:rsidRDefault="00F7069B">
      <w:pPr>
        <w:spacing w:line="560" w:lineRule="exact"/>
        <w:ind w:firstLine="640"/>
        <w:jc w:val="left"/>
        <w:rPr>
          <w:rFonts w:ascii="仿宋" w:eastAsia="仿宋" w:hAnsi="仿宋" w:cs="仿宋_GB2312"/>
          <w:kern w:val="0"/>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一、本项目为政府投资项目，本</w:t>
      </w:r>
      <w:r>
        <w:rPr>
          <w:rFonts w:ascii="仿宋" w:eastAsia="仿宋" w:hAnsi="仿宋" w:cs="仿宋_GB2312" w:hint="eastAsia"/>
          <w:kern w:val="0"/>
          <w:sz w:val="32"/>
          <w:szCs w:val="32"/>
        </w:rPr>
        <w:t>项目需求明确，前期设计深度已满足工程总承包招标的需要</w:t>
      </w:r>
      <w:r>
        <w:rPr>
          <w:rFonts w:ascii="仿宋" w:eastAsia="仿宋" w:hAnsi="仿宋" w:cs="仿宋_GB2312" w:hint="eastAsia"/>
          <w:kern w:val="0"/>
          <w:sz w:val="32"/>
          <w:szCs w:val="32"/>
        </w:rPr>
        <w:t>，</w:t>
      </w:r>
      <w:r w:rsidRPr="00E96759">
        <w:rPr>
          <w:rFonts w:ascii="仿宋" w:eastAsia="仿宋" w:hAnsi="仿宋" w:cs="仿宋_GB2312"/>
          <w:kern w:val="0"/>
          <w:sz w:val="32"/>
          <w:szCs w:val="32"/>
        </w:rPr>
        <w:t>在项目开工前取得初步设计及概算批复</w:t>
      </w:r>
      <w:r>
        <w:rPr>
          <w:rFonts w:ascii="仿宋" w:eastAsia="仿宋" w:hAnsi="仿宋" w:cs="仿宋_GB2312" w:hint="eastAsia"/>
          <w:kern w:val="0"/>
          <w:sz w:val="32"/>
          <w:szCs w:val="32"/>
        </w:rPr>
        <w:t>。</w:t>
      </w:r>
    </w:p>
    <w:p w:rsidR="005B1C9E" w:rsidRDefault="00F7069B">
      <w:pPr>
        <w:spacing w:line="560" w:lineRule="exact"/>
        <w:ind w:firstLine="640"/>
        <w:jc w:val="left"/>
        <w:rPr>
          <w:rFonts w:ascii="仿宋" w:eastAsia="仿宋" w:hAnsi="仿宋" w:cs="仿宋_GB2312"/>
          <w:sz w:val="32"/>
          <w:szCs w:val="32"/>
        </w:rPr>
      </w:pPr>
      <w:r>
        <w:rPr>
          <w:rFonts w:ascii="仿宋_GB2312" w:eastAsia="仿宋_GB2312" w:cs="仿宋_GB2312" w:hint="eastAsia"/>
          <w:sz w:val="32"/>
          <w:szCs w:val="32"/>
        </w:rPr>
        <w:t>二、我单位对本项目进行了可靠的投资决策，确保本项目在实现既定建设标准和满足既定功能情况下，不会发生</w:t>
      </w:r>
      <w:r>
        <w:rPr>
          <w:rFonts w:ascii="仿宋" w:eastAsia="仿宋" w:hAnsi="仿宋"/>
          <w:color w:val="444444"/>
          <w:sz w:val="32"/>
          <w:szCs w:val="32"/>
        </w:rPr>
        <w:t>决算超预算、预算超概算、</w:t>
      </w:r>
      <w:proofErr w:type="gramStart"/>
      <w:r>
        <w:rPr>
          <w:rFonts w:ascii="仿宋" w:eastAsia="仿宋" w:hAnsi="仿宋"/>
          <w:color w:val="444444"/>
          <w:sz w:val="32"/>
          <w:szCs w:val="32"/>
        </w:rPr>
        <w:t>概算超</w:t>
      </w:r>
      <w:proofErr w:type="gramEnd"/>
      <w:r>
        <w:rPr>
          <w:rFonts w:ascii="仿宋" w:eastAsia="仿宋" w:hAnsi="仿宋"/>
          <w:color w:val="444444"/>
          <w:sz w:val="32"/>
          <w:szCs w:val="32"/>
        </w:rPr>
        <w:t>估算</w:t>
      </w:r>
      <w:r>
        <w:rPr>
          <w:rFonts w:ascii="仿宋" w:eastAsia="仿宋" w:hAnsi="仿宋" w:cs="仿宋_GB2312" w:hint="eastAsia"/>
          <w:sz w:val="32"/>
          <w:szCs w:val="32"/>
        </w:rPr>
        <w:t>的“三超”现象的发生。</w:t>
      </w:r>
    </w:p>
    <w:p w:rsidR="005B1C9E" w:rsidRDefault="00F7069B">
      <w:pPr>
        <w:spacing w:line="560" w:lineRule="exact"/>
        <w:ind w:firstLine="640"/>
        <w:jc w:val="left"/>
        <w:rPr>
          <w:rFonts w:ascii="仿宋" w:eastAsia="仿宋" w:hAnsi="仿宋" w:cs="仿宋_GB2312"/>
          <w:sz w:val="32"/>
          <w:szCs w:val="32"/>
        </w:rPr>
      </w:pPr>
      <w:r>
        <w:rPr>
          <w:rFonts w:ascii="仿宋_GB2312" w:eastAsia="仿宋_GB2312" w:cs="仿宋_GB2312" w:hint="eastAsia"/>
          <w:sz w:val="32"/>
          <w:szCs w:val="32"/>
        </w:rPr>
        <w:t>三、我单位自行承担因项目相关条件发生变化或与经审批的文件</w:t>
      </w:r>
      <w:r>
        <w:rPr>
          <w:rFonts w:ascii="仿宋" w:eastAsia="仿宋" w:hAnsi="仿宋" w:cs="仿宋_GB2312" w:hint="eastAsia"/>
          <w:sz w:val="32"/>
          <w:szCs w:val="32"/>
        </w:rPr>
        <w:t>不一致而导致的相关法律风险。</w:t>
      </w:r>
    </w:p>
    <w:p w:rsidR="005B1C9E" w:rsidRDefault="00F7069B">
      <w:pPr>
        <w:spacing w:line="560" w:lineRule="exact"/>
        <w:ind w:firstLine="640"/>
        <w:jc w:val="left"/>
        <w:rPr>
          <w:rFonts w:ascii="仿宋_GB2312" w:eastAsia="仿宋_GB2312" w:cs="仿宋_GB2312"/>
          <w:sz w:val="32"/>
          <w:szCs w:val="32"/>
        </w:rPr>
      </w:pPr>
      <w:r>
        <w:rPr>
          <w:rFonts w:ascii="仿宋" w:eastAsia="仿宋" w:hAnsi="仿宋" w:cs="仿宋_GB2312" w:hint="eastAsia"/>
          <w:sz w:val="32"/>
          <w:szCs w:val="32"/>
        </w:rPr>
        <w:t>若我单位和招标代理机构违反承诺，我单位和招标代理机构承担相关责任，并自愿纳入不</w:t>
      </w:r>
      <w:r>
        <w:rPr>
          <w:rFonts w:ascii="仿宋_GB2312" w:eastAsia="仿宋_GB2312" w:cs="仿宋_GB2312" w:hint="eastAsia"/>
          <w:sz w:val="32"/>
          <w:szCs w:val="32"/>
        </w:rPr>
        <w:t>良信用记录，若存在违反法律法规规定的，依法承担法律责任。</w:t>
      </w:r>
    </w:p>
    <w:p w:rsidR="005B1C9E" w:rsidRDefault="005B1C9E">
      <w:pPr>
        <w:spacing w:line="560" w:lineRule="exact"/>
        <w:ind w:firstLineChars="0" w:firstLine="0"/>
        <w:rPr>
          <w:rFonts w:ascii="仿宋" w:eastAsia="仿宋" w:hAnsi="仿宋" w:cs="宋体"/>
          <w:sz w:val="32"/>
          <w:szCs w:val="32"/>
        </w:rPr>
      </w:pPr>
    </w:p>
    <w:p w:rsidR="005B1C9E" w:rsidRDefault="00F7069B">
      <w:pPr>
        <w:spacing w:line="560" w:lineRule="exact"/>
        <w:ind w:firstLineChars="0" w:firstLine="0"/>
        <w:jc w:val="center"/>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rPr>
        <w:t>招标人：（公章）</w:t>
      </w:r>
    </w:p>
    <w:p w:rsidR="005B1C9E" w:rsidRDefault="00F7069B">
      <w:pPr>
        <w:spacing w:line="560" w:lineRule="exact"/>
        <w:ind w:firstLineChars="0" w:firstLine="0"/>
        <w:jc w:val="center"/>
      </w:pPr>
      <w:r>
        <w:rPr>
          <w:rFonts w:ascii="仿宋" w:eastAsia="仿宋" w:hAnsi="仿宋" w:cs="宋体" w:hint="eastAsia"/>
          <w:sz w:val="32"/>
          <w:szCs w:val="32"/>
        </w:rPr>
        <w:t xml:space="preserve">   </w:t>
      </w:r>
      <w:r>
        <w:rPr>
          <w:rFonts w:ascii="仿宋" w:eastAsia="仿宋" w:hAnsi="仿宋" w:cs="宋体"/>
          <w:sz w:val="32"/>
          <w:szCs w:val="32"/>
        </w:rPr>
        <w:t xml:space="preserve">               </w:t>
      </w:r>
      <w:r>
        <w:rPr>
          <w:rFonts w:ascii="仿宋" w:eastAsia="仿宋" w:hAnsi="仿宋" w:cs="宋体" w:hint="eastAsia"/>
          <w:sz w:val="32"/>
          <w:szCs w:val="32"/>
        </w:rPr>
        <w:t xml:space="preserve"> </w:t>
      </w:r>
      <w:r>
        <w:rPr>
          <w:rFonts w:ascii="仿宋" w:eastAsia="仿宋" w:hAnsi="仿宋" w:cs="宋体" w:hint="eastAsia"/>
          <w:sz w:val="32"/>
          <w:szCs w:val="32"/>
        </w:rPr>
        <w:t>招标代理机构：（公章）</w:t>
      </w:r>
      <w:r>
        <w:rPr>
          <w:rFonts w:ascii="仿宋" w:eastAsia="仿宋" w:hAnsi="仿宋" w:cs="宋体" w:hint="eastAsia"/>
          <w:sz w:val="32"/>
          <w:szCs w:val="32"/>
        </w:rPr>
        <w:t xml:space="preserve">        </w:t>
      </w:r>
    </w:p>
    <w:sectPr w:rsidR="005B1C9E">
      <w:headerReference w:type="even" r:id="rId8"/>
      <w:headerReference w:type="default" r:id="rId9"/>
      <w:footerReference w:type="even" r:id="rId10"/>
      <w:footerReference w:type="default" r:id="rId11"/>
      <w:headerReference w:type="first" r:id="rId12"/>
      <w:footerReference w:type="first" r:id="rId13"/>
      <w:pgSz w:w="11906" w:h="16838"/>
      <w:pgMar w:top="1985" w:right="1588" w:bottom="2098" w:left="147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9B" w:rsidRDefault="00F7069B" w:rsidP="00E96759">
      <w:pPr>
        <w:ind w:firstLine="420"/>
      </w:pPr>
      <w:r>
        <w:separator/>
      </w:r>
    </w:p>
  </w:endnote>
  <w:endnote w:type="continuationSeparator" w:id="0">
    <w:p w:rsidR="00F7069B" w:rsidRDefault="00F7069B" w:rsidP="00E9675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9E" w:rsidRDefault="005B1C9E">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863333"/>
    </w:sdtPr>
    <w:sdtEndPr/>
    <w:sdtContent>
      <w:p w:rsidR="005B1C9E" w:rsidRDefault="00F7069B">
        <w:pPr>
          <w:pStyle w:val="a3"/>
          <w:ind w:firstLine="360"/>
          <w:jc w:val="right"/>
        </w:pPr>
        <w:r>
          <w:fldChar w:fldCharType="begin"/>
        </w:r>
        <w:r>
          <w:instrText>PAGE   \* MERGEFORMAT</w:instrText>
        </w:r>
        <w:r>
          <w:fldChar w:fldCharType="separate"/>
        </w:r>
        <w:r w:rsidR="00E96759" w:rsidRPr="00E96759">
          <w:rPr>
            <w:noProof/>
            <w:lang w:val="zh-CN"/>
          </w:rPr>
          <w:t>1</w:t>
        </w:r>
        <w:r>
          <w:fldChar w:fldCharType="end"/>
        </w:r>
      </w:p>
    </w:sdtContent>
  </w:sdt>
  <w:p w:rsidR="005B1C9E" w:rsidRDefault="005B1C9E">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9E" w:rsidRDefault="005B1C9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9B" w:rsidRDefault="00F7069B" w:rsidP="00E96759">
      <w:pPr>
        <w:ind w:firstLine="420"/>
      </w:pPr>
      <w:r>
        <w:separator/>
      </w:r>
    </w:p>
  </w:footnote>
  <w:footnote w:type="continuationSeparator" w:id="0">
    <w:p w:rsidR="00F7069B" w:rsidRDefault="00F7069B" w:rsidP="00E96759">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9E" w:rsidRDefault="005B1C9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9E" w:rsidRDefault="005B1C9E">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9E" w:rsidRDefault="005B1C9E">
    <w:pPr>
      <w:pStyle w:val="a4"/>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芮兵">
    <w15:presenceInfo w15:providerId="None" w15:userId="李芮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045CE"/>
    <w:rsid w:val="001E1718"/>
    <w:rsid w:val="00523F33"/>
    <w:rsid w:val="005B1C9E"/>
    <w:rsid w:val="00E37461"/>
    <w:rsid w:val="00E96759"/>
    <w:rsid w:val="00F7069B"/>
    <w:rsid w:val="01C31CE8"/>
    <w:rsid w:val="0C9547C9"/>
    <w:rsid w:val="0F0F42DF"/>
    <w:rsid w:val="187045CE"/>
    <w:rsid w:val="1B0764D3"/>
    <w:rsid w:val="1B0B2A43"/>
    <w:rsid w:val="1D2F4795"/>
    <w:rsid w:val="279446A5"/>
    <w:rsid w:val="2D7D7D78"/>
    <w:rsid w:val="3BC0517E"/>
    <w:rsid w:val="4CA576A7"/>
    <w:rsid w:val="57B50C42"/>
    <w:rsid w:val="5FC15BB0"/>
    <w:rsid w:val="618B2381"/>
    <w:rsid w:val="6F3C190A"/>
    <w:rsid w:val="6F487142"/>
    <w:rsid w:val="7DCD2932"/>
    <w:rsid w:val="7FFE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uiPriority w:val="22"/>
    <w:qFormat/>
    <w:rPr>
      <w:b/>
    </w:rPr>
  </w:style>
  <w:style w:type="paragraph" w:styleId="a7">
    <w:name w:val="Balloon Text"/>
    <w:basedOn w:val="a"/>
    <w:link w:val="Char"/>
    <w:rsid w:val="00E96759"/>
    <w:rPr>
      <w:sz w:val="18"/>
      <w:szCs w:val="18"/>
    </w:rPr>
  </w:style>
  <w:style w:type="character" w:customStyle="1" w:styleId="Char">
    <w:name w:val="批注框文本 Char"/>
    <w:basedOn w:val="a0"/>
    <w:link w:val="a7"/>
    <w:rsid w:val="00E9675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uiPriority w:val="22"/>
    <w:qFormat/>
    <w:rPr>
      <w:b/>
    </w:rPr>
  </w:style>
  <w:style w:type="paragraph" w:styleId="a7">
    <w:name w:val="Balloon Text"/>
    <w:basedOn w:val="a"/>
    <w:link w:val="Char"/>
    <w:rsid w:val="00E96759"/>
    <w:rPr>
      <w:sz w:val="18"/>
      <w:szCs w:val="18"/>
    </w:rPr>
  </w:style>
  <w:style w:type="character" w:customStyle="1" w:styleId="Char">
    <w:name w:val="批注框文本 Char"/>
    <w:basedOn w:val="a0"/>
    <w:link w:val="a7"/>
    <w:rsid w:val="00E9675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728</Words>
  <Characters>4156</Characters>
  <Application>Microsoft Office Word</Application>
  <DocSecurity>0</DocSecurity>
  <Lines>34</Lines>
  <Paragraphs>9</Paragraphs>
  <ScaleCrop>false</ScaleCrop>
  <Company>Microsoft</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熊光蔚</dc:creator>
  <cp:lastModifiedBy>张志华</cp:lastModifiedBy>
  <cp:revision>3</cp:revision>
  <dcterms:created xsi:type="dcterms:W3CDTF">2020-08-11T00:34:00Z</dcterms:created>
  <dcterms:modified xsi:type="dcterms:W3CDTF">2020-08-14T06:33:00Z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